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EAB21" w14:textId="77777777" w:rsidR="006B7F52" w:rsidRPr="004A6DAB" w:rsidRDefault="006B7F52" w:rsidP="006B7F52">
      <w:pPr>
        <w:jc w:val="center"/>
        <w:rPr>
          <w:b/>
          <w:sz w:val="26"/>
          <w:szCs w:val="26"/>
          <w:lang w:val="sv-SE"/>
        </w:rPr>
      </w:pPr>
      <w:r w:rsidRPr="004A6DAB">
        <w:rPr>
          <w:b/>
          <w:sz w:val="26"/>
          <w:szCs w:val="26"/>
        </w:rPr>
        <w:t>KETENTUAN</w:t>
      </w:r>
      <w:r w:rsidRPr="004A6DAB">
        <w:rPr>
          <w:b/>
          <w:sz w:val="26"/>
          <w:szCs w:val="26"/>
          <w:lang w:val="sv-SE"/>
        </w:rPr>
        <w:t xml:space="preserve"> PENULISAN NASKAH</w:t>
      </w:r>
    </w:p>
    <w:p w14:paraId="6757E009" w14:textId="77777777" w:rsidR="006B7F52" w:rsidRDefault="006B7F52" w:rsidP="006B7F52">
      <w:pPr>
        <w:jc w:val="center"/>
        <w:rPr>
          <w:b/>
          <w:sz w:val="26"/>
          <w:szCs w:val="26"/>
          <w:lang w:val="id-ID"/>
        </w:rPr>
      </w:pPr>
      <w:r w:rsidRPr="004A6DAB">
        <w:rPr>
          <w:b/>
          <w:sz w:val="26"/>
          <w:szCs w:val="26"/>
        </w:rPr>
        <w:t xml:space="preserve">JURNAL IMEJING DIAGNOSTIK </w:t>
      </w:r>
      <w:r w:rsidRPr="004A6DAB">
        <w:rPr>
          <w:b/>
          <w:sz w:val="26"/>
          <w:szCs w:val="26"/>
          <w:lang w:val="id-ID"/>
        </w:rPr>
        <w:t>(JImeD)</w:t>
      </w:r>
    </w:p>
    <w:p w14:paraId="313AAB50" w14:textId="77777777" w:rsidR="003E4A07" w:rsidRDefault="003E4A07" w:rsidP="006B7F52">
      <w:pPr>
        <w:jc w:val="center"/>
        <w:rPr>
          <w:b/>
          <w:sz w:val="26"/>
          <w:szCs w:val="26"/>
          <w:lang w:val="id-ID"/>
        </w:rPr>
      </w:pPr>
    </w:p>
    <w:p w14:paraId="32CAE113" w14:textId="77777777" w:rsidR="003E4A07" w:rsidRDefault="003E4A07" w:rsidP="003E4A07">
      <w:pPr>
        <w:jc w:val="center"/>
        <w:rPr>
          <w:b/>
          <w:sz w:val="26"/>
          <w:szCs w:val="26"/>
          <w:lang w:val="id-ID"/>
        </w:rPr>
      </w:pPr>
      <w:r w:rsidRPr="003E4A07">
        <w:rPr>
          <w:b/>
          <w:sz w:val="26"/>
          <w:szCs w:val="26"/>
        </w:rPr>
        <w:t xml:space="preserve">TERMS OF WRITING TEXT </w:t>
      </w:r>
    </w:p>
    <w:p w14:paraId="2C29548B" w14:textId="77777777" w:rsidR="003E4A07" w:rsidRDefault="003E4A07" w:rsidP="003E4A07">
      <w:pPr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id-ID"/>
        </w:rPr>
        <w:t xml:space="preserve">for </w:t>
      </w:r>
      <w:r w:rsidRPr="004A6DAB">
        <w:rPr>
          <w:b/>
          <w:sz w:val="26"/>
          <w:szCs w:val="26"/>
        </w:rPr>
        <w:t xml:space="preserve">JURNAL IMEJING DIAGNOSTIK </w:t>
      </w:r>
      <w:r w:rsidRPr="004A6DAB">
        <w:rPr>
          <w:b/>
          <w:sz w:val="26"/>
          <w:szCs w:val="26"/>
          <w:lang w:val="id-ID"/>
        </w:rPr>
        <w:t>(JImeD)</w:t>
      </w:r>
    </w:p>
    <w:p w14:paraId="489D2CA4" w14:textId="77777777" w:rsidR="003E4A07" w:rsidRDefault="003E4A07" w:rsidP="006B7F52">
      <w:pPr>
        <w:pStyle w:val="IEEEAuthorName"/>
        <w:spacing w:before="0" w:after="0"/>
        <w:rPr>
          <w:lang w:val="id-ID"/>
        </w:rPr>
      </w:pPr>
    </w:p>
    <w:p w14:paraId="50C668BE" w14:textId="77777777" w:rsidR="006B7F52" w:rsidRPr="00C342AA" w:rsidRDefault="008C6068" w:rsidP="006B7F52">
      <w:pPr>
        <w:pStyle w:val="IEEEAuthorName"/>
        <w:spacing w:before="0" w:after="0"/>
        <w:rPr>
          <w:lang w:val="en-US"/>
        </w:rPr>
      </w:pPr>
      <w:r>
        <w:rPr>
          <w:lang w:val="id-ID"/>
        </w:rPr>
        <w:t>The Main Author Name</w:t>
      </w:r>
      <w:r w:rsidRPr="00C342AA">
        <w:rPr>
          <w:vertAlign w:val="superscript"/>
          <w:lang w:val="en-US"/>
        </w:rPr>
        <w:t>1</w:t>
      </w:r>
      <w:r w:rsidR="006B7F52" w:rsidRPr="00C342AA">
        <w:rPr>
          <w:lang w:val="en-US"/>
        </w:rPr>
        <w:t xml:space="preserve">, </w:t>
      </w:r>
      <w:r>
        <w:rPr>
          <w:sz w:val="20"/>
          <w:lang w:val="id-ID"/>
        </w:rPr>
        <w:t xml:space="preserve">The Co-Author Name </w:t>
      </w:r>
      <w:r w:rsidR="006B7F52" w:rsidRPr="00C342AA">
        <w:rPr>
          <w:vertAlign w:val="superscript"/>
          <w:lang w:val="en-US"/>
        </w:rPr>
        <w:t>2</w:t>
      </w:r>
      <w:r w:rsidR="006B7F52" w:rsidRPr="00C342AA">
        <w:rPr>
          <w:lang w:val="en-US"/>
        </w:rPr>
        <w:t xml:space="preserve">, </w:t>
      </w:r>
      <w:r>
        <w:rPr>
          <w:sz w:val="20"/>
          <w:lang w:val="id-ID"/>
        </w:rPr>
        <w:t xml:space="preserve">The Co-Author Name </w:t>
      </w:r>
      <w:r w:rsidR="006B7F52" w:rsidRPr="00C342AA">
        <w:rPr>
          <w:vertAlign w:val="superscript"/>
          <w:lang w:val="en-US"/>
        </w:rPr>
        <w:t>3</w:t>
      </w:r>
    </w:p>
    <w:p w14:paraId="66AD20B4" w14:textId="77777777" w:rsidR="006B7F52" w:rsidRPr="008B6B7F" w:rsidRDefault="006B7F52" w:rsidP="006B7F52">
      <w:pPr>
        <w:pStyle w:val="IEEEAuthorName"/>
        <w:spacing w:before="0" w:after="0"/>
        <w:rPr>
          <w:sz w:val="20"/>
          <w:lang w:val="id-ID"/>
        </w:rPr>
      </w:pPr>
      <w:r w:rsidRPr="008B6B7F">
        <w:rPr>
          <w:sz w:val="20"/>
          <w:vertAlign w:val="superscript"/>
          <w:lang w:val="en-US"/>
        </w:rPr>
        <w:t>1</w:t>
      </w:r>
      <w:r w:rsidRPr="008B6B7F">
        <w:rPr>
          <w:sz w:val="20"/>
          <w:lang w:val="en-US"/>
        </w:rPr>
        <w:t xml:space="preserve"> </w:t>
      </w:r>
      <w:r w:rsidR="008C6068">
        <w:rPr>
          <w:sz w:val="20"/>
          <w:lang w:val="id-ID"/>
        </w:rPr>
        <w:t>Work of place the main author #1</w:t>
      </w:r>
    </w:p>
    <w:p w14:paraId="1ACC97DF" w14:textId="77777777" w:rsidR="008C6068" w:rsidRDefault="006B7F52" w:rsidP="006B7F52">
      <w:pPr>
        <w:pStyle w:val="IEEEAuthorName"/>
        <w:spacing w:before="0" w:after="0"/>
        <w:rPr>
          <w:sz w:val="20"/>
          <w:lang w:val="id-ID"/>
        </w:rPr>
      </w:pPr>
      <w:r w:rsidRPr="008B6B7F">
        <w:rPr>
          <w:sz w:val="20"/>
          <w:vertAlign w:val="superscript"/>
          <w:lang w:val="id-ID"/>
        </w:rPr>
        <w:t>2</w:t>
      </w:r>
      <w:r w:rsidR="008C6068" w:rsidRPr="008C6068">
        <w:rPr>
          <w:sz w:val="20"/>
          <w:lang w:val="id-ID"/>
        </w:rPr>
        <w:t xml:space="preserve"> </w:t>
      </w:r>
      <w:r w:rsidR="008C6068">
        <w:rPr>
          <w:sz w:val="20"/>
          <w:lang w:val="id-ID"/>
        </w:rPr>
        <w:t>Work of place the co-author #2</w:t>
      </w:r>
    </w:p>
    <w:p w14:paraId="35EB10DE" w14:textId="77777777" w:rsidR="006B7F52" w:rsidRPr="008B6B7F" w:rsidRDefault="006B7F52" w:rsidP="006B7F52">
      <w:pPr>
        <w:pStyle w:val="IEEEAuthorName"/>
        <w:spacing w:before="0" w:after="0"/>
        <w:rPr>
          <w:sz w:val="20"/>
          <w:lang w:val="id-ID"/>
        </w:rPr>
      </w:pPr>
      <w:r w:rsidRPr="008B6B7F">
        <w:rPr>
          <w:sz w:val="20"/>
          <w:vertAlign w:val="superscript"/>
          <w:lang w:val="id-ID"/>
        </w:rPr>
        <w:t>3</w:t>
      </w:r>
      <w:r w:rsidR="008C6068">
        <w:rPr>
          <w:sz w:val="20"/>
          <w:vertAlign w:val="superscript"/>
          <w:lang w:val="id-ID"/>
        </w:rPr>
        <w:t xml:space="preserve"> </w:t>
      </w:r>
      <w:r w:rsidR="008C6068">
        <w:rPr>
          <w:sz w:val="20"/>
          <w:lang w:val="id-ID"/>
        </w:rPr>
        <w:t>Work of place the co-author #3</w:t>
      </w:r>
    </w:p>
    <w:p w14:paraId="15F2D9BC" w14:textId="77777777" w:rsidR="006B7F52" w:rsidRPr="008B6B7F" w:rsidRDefault="006B7F52" w:rsidP="006B7F52">
      <w:pPr>
        <w:pStyle w:val="IEEEAuthorName"/>
        <w:spacing w:before="0" w:after="0"/>
        <w:rPr>
          <w:sz w:val="18"/>
          <w:szCs w:val="18"/>
          <w:lang w:val="id-ID"/>
        </w:rPr>
      </w:pPr>
      <w:r w:rsidRPr="008B6B7F">
        <w:rPr>
          <w:sz w:val="18"/>
          <w:szCs w:val="18"/>
          <w:lang w:val="en-US"/>
        </w:rPr>
        <w:t xml:space="preserve">e-mail: </w:t>
      </w:r>
      <w:hyperlink r:id="rId9" w:history="1">
        <w:r w:rsidR="008C6068" w:rsidRPr="00DE1C0A">
          <w:rPr>
            <w:rStyle w:val="Hyperlink"/>
            <w:sz w:val="18"/>
            <w:szCs w:val="18"/>
            <w:lang w:val="id-ID"/>
          </w:rPr>
          <w:t>the-main-author</w:t>
        </w:r>
        <w:r w:rsidR="008C6068" w:rsidRPr="00DE1C0A">
          <w:rPr>
            <w:rStyle w:val="Hyperlink"/>
            <w:sz w:val="18"/>
            <w:szCs w:val="18"/>
            <w:lang w:val="en-US"/>
          </w:rPr>
          <w:t>@</w:t>
        </w:r>
        <w:r w:rsidR="008C6068" w:rsidRPr="00DE1C0A">
          <w:rPr>
            <w:rStyle w:val="Hyperlink"/>
            <w:sz w:val="18"/>
            <w:szCs w:val="18"/>
            <w:lang w:val="id-ID"/>
          </w:rPr>
          <w:t>email.com</w:t>
        </w:r>
      </w:hyperlink>
    </w:p>
    <w:p w14:paraId="2097C6E8" w14:textId="77777777" w:rsidR="006B7F52" w:rsidRPr="008B6B7F" w:rsidRDefault="006B7F52" w:rsidP="006B7F52">
      <w:pPr>
        <w:rPr>
          <w:sz w:val="18"/>
          <w:szCs w:val="18"/>
          <w:lang w:val="id-ID" w:eastAsia="en-GB"/>
        </w:rPr>
      </w:pPr>
    </w:p>
    <w:p w14:paraId="79B6824D" w14:textId="77777777" w:rsidR="00D41274" w:rsidRPr="00C342AA" w:rsidRDefault="00D41274">
      <w:pPr>
        <w:sectPr w:rsidR="00D41274" w:rsidRPr="00C342AA" w:rsidSect="005C4BA9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077" w:right="811" w:bottom="1843" w:left="811" w:header="432" w:footer="432" w:gutter="0"/>
          <w:cols w:space="708"/>
          <w:docGrid w:linePitch="360"/>
        </w:sectPr>
      </w:pPr>
    </w:p>
    <w:p w14:paraId="69B1C3DF" w14:textId="77777777" w:rsidR="002343DC" w:rsidRPr="00553F92" w:rsidRDefault="002343DC" w:rsidP="006B7F52">
      <w:pPr>
        <w:pStyle w:val="IEEEHeading1"/>
        <w:numPr>
          <w:ilvl w:val="0"/>
          <w:numId w:val="0"/>
        </w:numPr>
        <w:rPr>
          <w:b/>
          <w:sz w:val="18"/>
          <w:szCs w:val="22"/>
          <w:lang w:val="id-ID"/>
        </w:rPr>
      </w:pPr>
      <w:r w:rsidRPr="00553F92">
        <w:rPr>
          <w:b/>
          <w:sz w:val="18"/>
          <w:szCs w:val="22"/>
        </w:rPr>
        <w:lastRenderedPageBreak/>
        <w:t>ABSTRA</w:t>
      </w:r>
      <w:r w:rsidR="008B6B7F" w:rsidRPr="00553F92">
        <w:rPr>
          <w:b/>
          <w:sz w:val="18"/>
          <w:szCs w:val="22"/>
          <w:lang w:val="id-ID"/>
        </w:rPr>
        <w:t>CT</w:t>
      </w:r>
    </w:p>
    <w:p w14:paraId="63B4449C" w14:textId="77777777" w:rsidR="002343DC" w:rsidRPr="00C342AA" w:rsidRDefault="002343DC" w:rsidP="002343DC">
      <w:pPr>
        <w:ind w:left="284"/>
        <w:jc w:val="center"/>
        <w:rPr>
          <w:sz w:val="18"/>
          <w:szCs w:val="22"/>
          <w:lang w:val="id-ID"/>
        </w:rPr>
      </w:pPr>
    </w:p>
    <w:p w14:paraId="15B90584" w14:textId="77777777" w:rsidR="0019012F" w:rsidRPr="00447FA4" w:rsidRDefault="0019012F" w:rsidP="0019012F">
      <w:pPr>
        <w:jc w:val="both"/>
        <w:rPr>
          <w:sz w:val="18"/>
          <w:szCs w:val="22"/>
          <w:lang w:val="id-ID"/>
        </w:rPr>
      </w:pPr>
      <w:r w:rsidRPr="00F85F20">
        <w:rPr>
          <w:b/>
          <w:sz w:val="18"/>
          <w:szCs w:val="22"/>
          <w:lang w:val="id-ID"/>
        </w:rPr>
        <w:t>Backgroud:</w:t>
      </w:r>
      <w:r w:rsidRPr="00447FA4">
        <w:rPr>
          <w:sz w:val="18"/>
          <w:szCs w:val="22"/>
          <w:lang w:val="id-ID"/>
        </w:rPr>
        <w:t xml:space="preserve"> A brief general explanation about  significant backgroud, and a short description about the aim (s)  of your research.</w:t>
      </w:r>
    </w:p>
    <w:p w14:paraId="7615618E" w14:textId="77777777" w:rsidR="0019012F" w:rsidRPr="00447FA4" w:rsidRDefault="0019012F" w:rsidP="0019012F">
      <w:pPr>
        <w:jc w:val="both"/>
        <w:rPr>
          <w:sz w:val="18"/>
          <w:szCs w:val="22"/>
          <w:lang w:val="id-ID"/>
        </w:rPr>
      </w:pPr>
      <w:r w:rsidRPr="00F85F20">
        <w:rPr>
          <w:b/>
          <w:sz w:val="18"/>
          <w:szCs w:val="22"/>
          <w:lang w:val="id-ID"/>
        </w:rPr>
        <w:t>Methods:</w:t>
      </w:r>
      <w:r w:rsidRPr="00447FA4">
        <w:rPr>
          <w:sz w:val="18"/>
          <w:szCs w:val="22"/>
          <w:lang w:val="id-ID"/>
        </w:rPr>
        <w:t xml:space="preserve"> Several sentences that show the types of reseach as well as the designs of scientific approach used in the study. Step-by-step of data collecting and analyzing should be best described in a simple and coherent way.</w:t>
      </w:r>
      <w:r w:rsidR="004B009F">
        <w:rPr>
          <w:sz w:val="18"/>
          <w:szCs w:val="22"/>
          <w:lang w:val="id-ID"/>
        </w:rPr>
        <w:t xml:space="preserve"> </w:t>
      </w:r>
    </w:p>
    <w:p w14:paraId="2D4C852A" w14:textId="77777777" w:rsidR="0019012F" w:rsidRPr="00447FA4" w:rsidRDefault="0019012F" w:rsidP="0019012F">
      <w:pPr>
        <w:jc w:val="both"/>
        <w:rPr>
          <w:sz w:val="18"/>
          <w:szCs w:val="22"/>
          <w:lang w:val="id-ID"/>
        </w:rPr>
      </w:pPr>
      <w:r w:rsidRPr="00F85F20">
        <w:rPr>
          <w:b/>
          <w:sz w:val="18"/>
          <w:szCs w:val="22"/>
          <w:lang w:val="id-ID"/>
        </w:rPr>
        <w:t>Results:</w:t>
      </w:r>
      <w:r w:rsidRPr="00447FA4">
        <w:rPr>
          <w:sz w:val="18"/>
          <w:szCs w:val="22"/>
          <w:lang w:val="id-ID"/>
        </w:rPr>
        <w:t xml:space="preserve"> A comprehensive  point of veiw about the research has to be ellaborated in this section. </w:t>
      </w:r>
    </w:p>
    <w:p w14:paraId="6B9D6A68" w14:textId="77777777" w:rsidR="0019012F" w:rsidRPr="00447FA4" w:rsidRDefault="0019012F" w:rsidP="0019012F">
      <w:pPr>
        <w:jc w:val="both"/>
        <w:rPr>
          <w:sz w:val="18"/>
          <w:szCs w:val="22"/>
          <w:lang w:val="id-ID"/>
        </w:rPr>
      </w:pPr>
      <w:r w:rsidRPr="00F85F20">
        <w:rPr>
          <w:b/>
          <w:sz w:val="18"/>
          <w:szCs w:val="22"/>
          <w:lang w:val="id-ID"/>
        </w:rPr>
        <w:t>Conclusion:</w:t>
      </w:r>
      <w:r w:rsidRPr="00447FA4">
        <w:rPr>
          <w:sz w:val="18"/>
          <w:szCs w:val="22"/>
          <w:lang w:val="id-ID"/>
        </w:rPr>
        <w:t xml:space="preserve"> The reasearch summary and an extra tought (if any) must be well expressed in this section.</w:t>
      </w:r>
    </w:p>
    <w:p w14:paraId="110802EF" w14:textId="77777777" w:rsidR="0019012F" w:rsidRDefault="0019012F" w:rsidP="0019012F">
      <w:pPr>
        <w:jc w:val="both"/>
        <w:rPr>
          <w:b/>
          <w:sz w:val="18"/>
          <w:szCs w:val="22"/>
          <w:lang w:val="id-ID"/>
        </w:rPr>
      </w:pPr>
    </w:p>
    <w:p w14:paraId="7B6534B5" w14:textId="77777777" w:rsidR="0019012F" w:rsidRDefault="0019012F" w:rsidP="0019012F">
      <w:pPr>
        <w:jc w:val="both"/>
        <w:rPr>
          <w:sz w:val="18"/>
          <w:szCs w:val="22"/>
          <w:lang w:val="id-ID"/>
        </w:rPr>
      </w:pPr>
      <w:r w:rsidRPr="00F85F20">
        <w:rPr>
          <w:b/>
          <w:sz w:val="18"/>
          <w:szCs w:val="22"/>
          <w:lang w:val="id-ID"/>
        </w:rPr>
        <w:t>Keywords :</w:t>
      </w:r>
      <w:r w:rsidRPr="00447FA4">
        <w:rPr>
          <w:sz w:val="18"/>
          <w:szCs w:val="22"/>
          <w:lang w:val="id-ID"/>
        </w:rPr>
        <w:t xml:space="preserve"> At least of  3-6 keywords, all the keywords represented the frequent words in the whole abstract. </w:t>
      </w:r>
    </w:p>
    <w:p w14:paraId="74A3F232" w14:textId="77777777" w:rsidR="002343DC" w:rsidRPr="00C342AA" w:rsidRDefault="002343DC" w:rsidP="002343DC">
      <w:pPr>
        <w:pStyle w:val="IEEEParagraph"/>
        <w:rPr>
          <w:lang w:val="id-ID"/>
        </w:rPr>
      </w:pPr>
    </w:p>
    <w:p w14:paraId="508F5E7A" w14:textId="77777777" w:rsidR="002343DC" w:rsidRPr="00C342AA" w:rsidRDefault="002343DC" w:rsidP="002343DC">
      <w:pPr>
        <w:pStyle w:val="IEEEParagraph"/>
        <w:rPr>
          <w:lang w:val="id-ID"/>
        </w:rPr>
        <w:sectPr w:rsidR="002343DC" w:rsidRPr="00C342AA" w:rsidSect="002343DC">
          <w:type w:val="continuous"/>
          <w:pgSz w:w="11906" w:h="16838" w:code="9"/>
          <w:pgMar w:top="1077" w:right="811" w:bottom="2438" w:left="811" w:header="431" w:footer="431" w:gutter="0"/>
          <w:cols w:space="238"/>
          <w:docGrid w:linePitch="360"/>
        </w:sectPr>
      </w:pPr>
    </w:p>
    <w:p w14:paraId="272840F8" w14:textId="77777777" w:rsidR="00AD335D" w:rsidRPr="00C342AA" w:rsidRDefault="0044773F" w:rsidP="006B7F52">
      <w:pPr>
        <w:pStyle w:val="IEEEHeading1"/>
        <w:numPr>
          <w:ilvl w:val="0"/>
          <w:numId w:val="0"/>
        </w:numPr>
        <w:jc w:val="left"/>
        <w:rPr>
          <w:b/>
          <w:sz w:val="22"/>
          <w:szCs w:val="20"/>
        </w:rPr>
      </w:pPr>
      <w:proofErr w:type="spellStart"/>
      <w:r w:rsidRPr="00C342AA">
        <w:rPr>
          <w:b/>
          <w:sz w:val="22"/>
          <w:szCs w:val="20"/>
        </w:rPr>
        <w:lastRenderedPageBreak/>
        <w:t>pendahuluan</w:t>
      </w:r>
      <w:proofErr w:type="spellEnd"/>
    </w:p>
    <w:p w14:paraId="4E512AFB" w14:textId="77777777" w:rsidR="008B6B7F" w:rsidRDefault="006B7F52" w:rsidP="006B7F52">
      <w:pPr>
        <w:pStyle w:val="IEEEParagraph"/>
        <w:rPr>
          <w:sz w:val="20"/>
          <w:szCs w:val="20"/>
          <w:lang w:val="id-ID"/>
        </w:rPr>
      </w:pPr>
      <w:proofErr w:type="spellStart"/>
      <w:r w:rsidRPr="008B6B7F">
        <w:rPr>
          <w:color w:val="000000"/>
          <w:sz w:val="20"/>
          <w:szCs w:val="20"/>
          <w:lang w:val="en-US"/>
        </w:rPr>
        <w:t>Dokumen</w:t>
      </w:r>
      <w:proofErr w:type="spellEnd"/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  <w:lang w:val="en-US"/>
        </w:rPr>
        <w:t>ini</w:t>
      </w:r>
      <w:proofErr w:type="spellEnd"/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  <w:lang w:val="en-US"/>
        </w:rPr>
        <w:t>adalah</w:t>
      </w:r>
      <w:proofErr w:type="spellEnd"/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  <w:lang w:val="en-US"/>
        </w:rPr>
        <w:t>templet</w:t>
      </w:r>
      <w:proofErr w:type="spellEnd"/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  <w:lang w:val="en-US"/>
        </w:rPr>
        <w:t>atau</w:t>
      </w:r>
      <w:proofErr w:type="spellEnd"/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  <w:lang w:val="en-US"/>
        </w:rPr>
        <w:t>ketentuan</w:t>
      </w:r>
      <w:proofErr w:type="spellEnd"/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  <w:lang w:val="en-US"/>
        </w:rPr>
        <w:t>umum</w:t>
      </w:r>
      <w:proofErr w:type="spellEnd"/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  <w:lang w:val="en-US"/>
        </w:rPr>
        <w:t>dari</w:t>
      </w:r>
      <w:proofErr w:type="spellEnd"/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</w:rPr>
        <w:t>Jurnal</w:t>
      </w:r>
      <w:proofErr w:type="spellEnd"/>
      <w:r w:rsidRPr="008B6B7F">
        <w:rPr>
          <w:color w:val="000000"/>
          <w:sz w:val="20"/>
          <w:szCs w:val="20"/>
        </w:rPr>
        <w:t xml:space="preserve"> </w:t>
      </w:r>
      <w:proofErr w:type="spellStart"/>
      <w:r w:rsidRPr="008B6B7F">
        <w:rPr>
          <w:color w:val="000000"/>
          <w:sz w:val="20"/>
          <w:szCs w:val="20"/>
        </w:rPr>
        <w:t>Imejing</w:t>
      </w:r>
      <w:proofErr w:type="spellEnd"/>
      <w:r w:rsidRPr="008B6B7F">
        <w:rPr>
          <w:color w:val="000000"/>
          <w:sz w:val="20"/>
          <w:szCs w:val="20"/>
        </w:rPr>
        <w:t xml:space="preserve"> </w:t>
      </w:r>
      <w:proofErr w:type="spellStart"/>
      <w:r w:rsidRPr="008B6B7F">
        <w:rPr>
          <w:color w:val="000000"/>
          <w:sz w:val="20"/>
          <w:szCs w:val="20"/>
        </w:rPr>
        <w:t>Diagnostik</w:t>
      </w:r>
      <w:proofErr w:type="spellEnd"/>
      <w:r w:rsidRPr="008B6B7F">
        <w:rPr>
          <w:color w:val="000000"/>
          <w:sz w:val="20"/>
          <w:szCs w:val="20"/>
        </w:rPr>
        <w:t xml:space="preserve"> (</w:t>
      </w:r>
      <w:proofErr w:type="spellStart"/>
      <w:r w:rsidRPr="008B6B7F">
        <w:rPr>
          <w:color w:val="000000"/>
          <w:sz w:val="20"/>
          <w:szCs w:val="20"/>
        </w:rPr>
        <w:t>JImeD</w:t>
      </w:r>
      <w:proofErr w:type="spellEnd"/>
      <w:r w:rsidRPr="008B6B7F">
        <w:rPr>
          <w:color w:val="000000"/>
          <w:sz w:val="20"/>
          <w:szCs w:val="20"/>
        </w:rPr>
        <w:t>)</w:t>
      </w:r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  <w:lang w:val="en-US"/>
        </w:rPr>
        <w:t>memuat</w:t>
      </w:r>
      <w:proofErr w:type="spellEnd"/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  <w:lang w:val="en-US"/>
        </w:rPr>
        <w:t>tulisan</w:t>
      </w:r>
      <w:proofErr w:type="spellEnd"/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  <w:lang w:val="en-US"/>
        </w:rPr>
        <w:t>ilmiah</w:t>
      </w:r>
      <w:proofErr w:type="spellEnd"/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  <w:lang w:val="en-US"/>
        </w:rPr>
        <w:t>dalam</w:t>
      </w:r>
      <w:proofErr w:type="spellEnd"/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  <w:lang w:val="en-US"/>
        </w:rPr>
        <w:t>bidang</w:t>
      </w:r>
      <w:proofErr w:type="spellEnd"/>
      <w:r w:rsidRPr="008B6B7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B6B7F">
        <w:rPr>
          <w:color w:val="000000"/>
          <w:sz w:val="20"/>
          <w:szCs w:val="20"/>
          <w:lang w:val="en-US"/>
        </w:rPr>
        <w:t>radiologi</w:t>
      </w:r>
      <w:proofErr w:type="spellEnd"/>
      <w:r w:rsidRPr="008B6B7F">
        <w:rPr>
          <w:sz w:val="20"/>
          <w:szCs w:val="20"/>
          <w:lang w:val="sv-SE"/>
        </w:rPr>
        <w:t xml:space="preserve"> berupa hasil penelitian</w:t>
      </w:r>
      <w:r w:rsidRPr="008B6B7F">
        <w:rPr>
          <w:sz w:val="20"/>
          <w:szCs w:val="20"/>
          <w:lang w:val="id-ID"/>
        </w:rPr>
        <w:t xml:space="preserve"> dan non penelitian (konseptual). Naskah</w:t>
      </w:r>
      <w:r w:rsidRPr="008B6B7F">
        <w:rPr>
          <w:sz w:val="20"/>
          <w:szCs w:val="20"/>
          <w:lang w:val="sv-SE"/>
        </w:rPr>
        <w:t xml:space="preserve"> harus orisinal dan belum pernah diterbitkan. </w:t>
      </w:r>
      <w:r w:rsidRPr="008B6B7F">
        <w:rPr>
          <w:sz w:val="20"/>
          <w:szCs w:val="20"/>
          <w:lang w:val="id-ID"/>
        </w:rPr>
        <w:t>Tebal</w:t>
      </w:r>
      <w:r w:rsidRPr="008B6B7F">
        <w:rPr>
          <w:sz w:val="20"/>
          <w:szCs w:val="20"/>
          <w:lang w:val="sv-SE"/>
        </w:rPr>
        <w:t xml:space="preserve"> </w:t>
      </w:r>
      <w:r w:rsidRPr="008B6B7F">
        <w:rPr>
          <w:sz w:val="20"/>
          <w:szCs w:val="20"/>
          <w:lang w:val="id-ID"/>
        </w:rPr>
        <w:t xml:space="preserve">naskah 15-20 </w:t>
      </w:r>
      <w:r w:rsidRPr="008B6B7F">
        <w:rPr>
          <w:sz w:val="20"/>
          <w:szCs w:val="20"/>
          <w:lang w:val="sv-SE"/>
        </w:rPr>
        <w:t>halaman</w:t>
      </w:r>
      <w:r w:rsidRPr="008B6B7F">
        <w:rPr>
          <w:sz w:val="20"/>
          <w:szCs w:val="20"/>
          <w:lang w:val="id-ID"/>
        </w:rPr>
        <w:t xml:space="preserve"> termasuk daftar pustaka</w:t>
      </w:r>
      <w:r w:rsidRPr="008B6B7F">
        <w:rPr>
          <w:sz w:val="20"/>
          <w:szCs w:val="20"/>
          <w:lang w:val="sv-SE"/>
        </w:rPr>
        <w:t>.</w:t>
      </w:r>
      <w:r w:rsidRPr="008B6B7F">
        <w:rPr>
          <w:sz w:val="20"/>
          <w:szCs w:val="20"/>
          <w:lang w:val="id-ID"/>
        </w:rPr>
        <w:t xml:space="preserve"> </w:t>
      </w:r>
    </w:p>
    <w:p w14:paraId="1AEAC490" w14:textId="77777777" w:rsidR="006B7F52" w:rsidRPr="008B6B7F" w:rsidRDefault="006B7F52" w:rsidP="006B7F52">
      <w:pPr>
        <w:pStyle w:val="IEEEParagraph"/>
        <w:rPr>
          <w:rStyle w:val="longtext"/>
          <w:sz w:val="20"/>
          <w:szCs w:val="20"/>
          <w:shd w:val="clear" w:color="auto" w:fill="FFFFFF"/>
          <w:lang w:val="sv-SE"/>
        </w:rPr>
      </w:pPr>
      <w:r w:rsidRPr="008B6B7F">
        <w:rPr>
          <w:sz w:val="20"/>
          <w:szCs w:val="20"/>
          <w:lang w:val="id-ID"/>
        </w:rPr>
        <w:t>Ketentuan Pengiriman Naskah : n</w:t>
      </w:r>
      <w:r w:rsidRPr="008B6B7F">
        <w:rPr>
          <w:sz w:val="20"/>
          <w:szCs w:val="20"/>
          <w:lang w:val="sv-SE"/>
        </w:rPr>
        <w:t>askah</w:t>
      </w:r>
      <w:r w:rsidRPr="008B6B7F">
        <w:rPr>
          <w:sz w:val="20"/>
          <w:szCs w:val="20"/>
          <w:lang w:val="id-ID"/>
        </w:rPr>
        <w:t xml:space="preserve"> dikirim dalam </w:t>
      </w:r>
      <w:proofErr w:type="spellStart"/>
      <w:r w:rsidRPr="008B6B7F">
        <w:rPr>
          <w:sz w:val="20"/>
          <w:szCs w:val="20"/>
        </w:rPr>
        <w:t>bentuk</w:t>
      </w:r>
      <w:proofErr w:type="spellEnd"/>
      <w:r w:rsidRPr="008B6B7F">
        <w:rPr>
          <w:sz w:val="20"/>
          <w:szCs w:val="20"/>
        </w:rPr>
        <w:t xml:space="preserve"> </w:t>
      </w:r>
      <w:r w:rsidRPr="008B6B7F">
        <w:rPr>
          <w:sz w:val="20"/>
          <w:szCs w:val="20"/>
          <w:lang w:val="id-ID"/>
        </w:rPr>
        <w:t xml:space="preserve">hardcopy </w:t>
      </w:r>
      <w:proofErr w:type="spellStart"/>
      <w:r w:rsidRPr="008B6B7F">
        <w:rPr>
          <w:sz w:val="20"/>
          <w:szCs w:val="20"/>
        </w:rPr>
        <w:t>sebanyak</w:t>
      </w:r>
      <w:proofErr w:type="spellEnd"/>
      <w:r w:rsidRPr="008B6B7F">
        <w:rPr>
          <w:sz w:val="20"/>
          <w:szCs w:val="20"/>
        </w:rPr>
        <w:t xml:space="preserve"> 3 </w:t>
      </w:r>
      <w:proofErr w:type="spellStart"/>
      <w:r w:rsidRPr="008B6B7F">
        <w:rPr>
          <w:sz w:val="20"/>
          <w:szCs w:val="20"/>
        </w:rPr>
        <w:t>eksemplar</w:t>
      </w:r>
      <w:proofErr w:type="spellEnd"/>
      <w:r w:rsidRPr="008B6B7F">
        <w:rPr>
          <w:sz w:val="20"/>
          <w:szCs w:val="20"/>
          <w:lang w:val="id-ID"/>
        </w:rPr>
        <w:t xml:space="preserve"> beserta 1 buah CD ke alamat redaksi; </w:t>
      </w:r>
      <w:r w:rsidRPr="008B6B7F">
        <w:rPr>
          <w:rStyle w:val="longtext"/>
          <w:sz w:val="20"/>
          <w:szCs w:val="20"/>
          <w:shd w:val="clear" w:color="auto" w:fill="FFFFFF"/>
          <w:lang w:val="sv-SE"/>
        </w:rPr>
        <w:t>n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askah</w:t>
      </w:r>
      <w:proofErr w:type="spellEnd"/>
      <w:r w:rsidRPr="008B6B7F">
        <w:rPr>
          <w:rStyle w:val="longtext"/>
          <w:sz w:val="20"/>
          <w:szCs w:val="20"/>
          <w:shd w:val="clear" w:color="auto" w:fill="FFFFFF"/>
          <w:lang w:val="sv-SE"/>
        </w:rPr>
        <w:t xml:space="preserve"> dikirimkan 3 bulan sebelum naik cetak (cetak bulan Januari dan Juli); r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edaksi</w:t>
      </w:r>
      <w:proofErr w:type="spellEnd"/>
      <w:r w:rsidRPr="008B6B7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tidak</w:t>
      </w:r>
      <w:proofErr w:type="spellEnd"/>
      <w:r w:rsidRPr="008B6B7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bertanggungjawab</w:t>
      </w:r>
      <w:proofErr w:type="spellEnd"/>
      <w:r w:rsidRPr="008B6B7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atas</w:t>
      </w:r>
      <w:proofErr w:type="spellEnd"/>
      <w:r w:rsidRPr="008B6B7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isi</w:t>
      </w:r>
      <w:proofErr w:type="spellEnd"/>
      <w:r w:rsidRPr="008B6B7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naskah</w:t>
      </w:r>
      <w:proofErr w:type="spellEnd"/>
      <w:r w:rsidRPr="008B6B7F">
        <w:rPr>
          <w:rStyle w:val="longtext"/>
          <w:sz w:val="20"/>
          <w:szCs w:val="20"/>
          <w:shd w:val="clear" w:color="auto" w:fill="FFFFFF"/>
          <w:lang w:val="sv-SE"/>
        </w:rPr>
        <w:t>; dan s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emua</w:t>
      </w:r>
      <w:proofErr w:type="spellEnd"/>
      <w:r w:rsidRPr="008B6B7F">
        <w:rPr>
          <w:rStyle w:val="longtext"/>
          <w:sz w:val="20"/>
          <w:szCs w:val="20"/>
          <w:shd w:val="clear" w:color="auto" w:fill="FFFFFF"/>
          <w:lang w:val="sv-SE"/>
        </w:rPr>
        <w:t xml:space="preserve"> keputusan 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redaksi</w:t>
      </w:r>
      <w:proofErr w:type="spellEnd"/>
      <w:r w:rsidRPr="008B6B7F">
        <w:rPr>
          <w:rStyle w:val="longtext"/>
          <w:sz w:val="20"/>
          <w:szCs w:val="20"/>
          <w:shd w:val="clear" w:color="auto" w:fill="FFFFFF"/>
          <w:lang w:val="sv-SE"/>
        </w:rPr>
        <w:t xml:space="preserve"> tidak dapat diganggu gugat dan tidak diadakan surat-menyurat untuk keperluan itu. Isi dari naskah jurnal ini adalah 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Pendahuluan</w:t>
      </w:r>
      <w:proofErr w:type="spellEnd"/>
      <w:r w:rsidRPr="008B6B7F">
        <w:rPr>
          <w:rStyle w:val="longtext"/>
          <w:sz w:val="20"/>
          <w:szCs w:val="20"/>
          <w:shd w:val="clear" w:color="auto" w:fill="FFFFFF"/>
        </w:rPr>
        <w:t xml:space="preserve">, 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Metode</w:t>
      </w:r>
      <w:proofErr w:type="spellEnd"/>
      <w:r w:rsidRPr="008B6B7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Penelitian</w:t>
      </w:r>
      <w:proofErr w:type="spellEnd"/>
      <w:r w:rsidRPr="008B6B7F">
        <w:rPr>
          <w:rStyle w:val="longtext"/>
          <w:sz w:val="20"/>
          <w:szCs w:val="20"/>
          <w:shd w:val="clear" w:color="auto" w:fill="FFFFFF"/>
        </w:rPr>
        <w:t xml:space="preserve">, 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Hasil</w:t>
      </w:r>
      <w:proofErr w:type="spellEnd"/>
      <w:r w:rsidRPr="008B6B7F">
        <w:rPr>
          <w:rStyle w:val="longtext"/>
          <w:sz w:val="20"/>
          <w:szCs w:val="20"/>
          <w:shd w:val="clear" w:color="auto" w:fill="FFFFFF"/>
          <w:lang w:val="sv-SE"/>
        </w:rPr>
        <w:t xml:space="preserve">, </w:t>
      </w:r>
      <w:proofErr w:type="spellStart"/>
      <w:r w:rsidRPr="008B6B7F">
        <w:rPr>
          <w:rStyle w:val="longtext"/>
          <w:sz w:val="20"/>
          <w:szCs w:val="20"/>
          <w:shd w:val="clear" w:color="auto" w:fill="FFFFFF"/>
        </w:rPr>
        <w:t>Pembahasan</w:t>
      </w:r>
      <w:proofErr w:type="spellEnd"/>
      <w:r w:rsidRPr="008B6B7F">
        <w:rPr>
          <w:rStyle w:val="longtext"/>
          <w:sz w:val="20"/>
          <w:szCs w:val="20"/>
          <w:shd w:val="clear" w:color="auto" w:fill="FFFFFF"/>
        </w:rPr>
        <w:t xml:space="preserve">, </w:t>
      </w:r>
      <w:r w:rsidRPr="008B6B7F">
        <w:rPr>
          <w:rStyle w:val="longtext"/>
          <w:sz w:val="20"/>
          <w:szCs w:val="20"/>
          <w:shd w:val="clear" w:color="auto" w:fill="FFFFFF"/>
          <w:lang w:val="sv-SE"/>
        </w:rPr>
        <w:t xml:space="preserve">Simpulan, Daftar Pustaka. </w:t>
      </w:r>
    </w:p>
    <w:p w14:paraId="3B8398F0" w14:textId="77777777" w:rsidR="006B7F52" w:rsidRPr="008B6B7F" w:rsidRDefault="006B7F52" w:rsidP="006B7F52">
      <w:pPr>
        <w:pStyle w:val="IEEEParagraph"/>
        <w:rPr>
          <w:sz w:val="20"/>
          <w:szCs w:val="20"/>
          <w:lang w:val="id-ID"/>
        </w:rPr>
      </w:pPr>
      <w:proofErr w:type="spellStart"/>
      <w:proofErr w:type="gramStart"/>
      <w:r w:rsidRPr="008B6B7F">
        <w:rPr>
          <w:rStyle w:val="longtext"/>
          <w:sz w:val="20"/>
          <w:szCs w:val="20"/>
          <w:shd w:val="clear" w:color="auto" w:fill="FFFFFF"/>
        </w:rPr>
        <w:t>Pendahuluan</w:t>
      </w:r>
      <w:proofErr w:type="spellEnd"/>
      <w:r w:rsidRPr="008B6B7F">
        <w:rPr>
          <w:rStyle w:val="longtext"/>
          <w:sz w:val="20"/>
          <w:szCs w:val="20"/>
          <w:shd w:val="clear" w:color="auto" w:fill="FFFFFF"/>
          <w:lang w:val="sv-SE"/>
        </w:rPr>
        <w:t xml:space="preserve"> :</w:t>
      </w:r>
      <w:proofErr w:type="gramEnd"/>
      <w:r w:rsidRPr="008B6B7F">
        <w:rPr>
          <w:rStyle w:val="longtext"/>
          <w:sz w:val="20"/>
          <w:szCs w:val="20"/>
          <w:shd w:val="clear" w:color="auto" w:fill="FFFFFF"/>
          <w:lang w:val="sv-SE"/>
        </w:rPr>
        <w:t xml:space="preserve"> berisi masalah, tujuan penelitian dan rangkuman tinjauan</w:t>
      </w:r>
      <w:r w:rsidRPr="008B6B7F">
        <w:rPr>
          <w:sz w:val="20"/>
          <w:szCs w:val="20"/>
          <w:lang w:val="id-ID"/>
        </w:rPr>
        <w:t xml:space="preserve"> </w:t>
      </w:r>
      <w:proofErr w:type="spellStart"/>
      <w:r w:rsidRPr="008B6B7F">
        <w:rPr>
          <w:sz w:val="20"/>
          <w:szCs w:val="20"/>
        </w:rPr>
        <w:t>pustaka</w:t>
      </w:r>
      <w:proofErr w:type="spellEnd"/>
      <w:r w:rsidRPr="008B6B7F">
        <w:rPr>
          <w:sz w:val="20"/>
          <w:szCs w:val="20"/>
          <w:lang w:val="id-ID"/>
        </w:rPr>
        <w:t xml:space="preserve"> yang terkait dengan masalah penelitian.</w:t>
      </w:r>
    </w:p>
    <w:p w14:paraId="428EF3BF" w14:textId="77777777" w:rsidR="006B7F52" w:rsidRPr="00C342AA" w:rsidRDefault="006B7F52" w:rsidP="006B7F52">
      <w:pPr>
        <w:pStyle w:val="IEEEHeading1"/>
        <w:numPr>
          <w:ilvl w:val="0"/>
          <w:numId w:val="0"/>
        </w:numPr>
        <w:jc w:val="left"/>
        <w:rPr>
          <w:b/>
          <w:sz w:val="22"/>
          <w:szCs w:val="22"/>
          <w:lang w:val="id-ID"/>
        </w:rPr>
      </w:pPr>
      <w:r w:rsidRPr="00C342AA">
        <w:rPr>
          <w:b/>
          <w:sz w:val="22"/>
          <w:szCs w:val="22"/>
          <w:lang w:val="id-ID"/>
        </w:rPr>
        <w:t xml:space="preserve">METODE </w:t>
      </w:r>
    </w:p>
    <w:p w14:paraId="0129C7F3" w14:textId="77777777" w:rsidR="006B7F52" w:rsidRPr="004B009F" w:rsidRDefault="006B7F52" w:rsidP="004B009F">
      <w:pPr>
        <w:pStyle w:val="IEEEParagraph"/>
        <w:ind w:firstLine="454"/>
        <w:rPr>
          <w:sz w:val="20"/>
          <w:szCs w:val="20"/>
          <w:lang w:val="id-ID"/>
        </w:rPr>
      </w:pPr>
      <w:r w:rsidRPr="004B009F">
        <w:rPr>
          <w:sz w:val="20"/>
          <w:szCs w:val="20"/>
          <w:lang w:val="id-ID"/>
        </w:rPr>
        <w:t>Metode</w:t>
      </w:r>
      <w:r w:rsidR="007A0FBC">
        <w:rPr>
          <w:sz w:val="20"/>
          <w:szCs w:val="20"/>
          <w:lang w:val="id-ID"/>
        </w:rPr>
        <w:t xml:space="preserve"> </w:t>
      </w:r>
      <w:r w:rsidRPr="004B009F">
        <w:rPr>
          <w:sz w:val="20"/>
          <w:szCs w:val="20"/>
          <w:lang w:val="id-ID"/>
        </w:rPr>
        <w:t>: memuat rancangan penelitian, populasi dan sampel, prosedur penelitian, teknik pengumpulan data dan analisa statistik.</w:t>
      </w:r>
    </w:p>
    <w:p w14:paraId="3AE8556C" w14:textId="77777777" w:rsidR="006B7F52" w:rsidRPr="004B009F" w:rsidRDefault="006B7F52" w:rsidP="004B009F">
      <w:pPr>
        <w:pStyle w:val="IEEEParagraph"/>
        <w:ind w:firstLine="454"/>
        <w:rPr>
          <w:sz w:val="20"/>
          <w:szCs w:val="20"/>
          <w:lang w:val="id-ID"/>
        </w:rPr>
      </w:pPr>
      <w:r w:rsidRPr="004B009F">
        <w:rPr>
          <w:sz w:val="20"/>
          <w:szCs w:val="20"/>
          <w:lang w:val="id-ID"/>
        </w:rPr>
        <w:t>Cara paling mudah untuk memenuhi persyaratan format penulisan adalah dengan menggunakan dokumen ini sebagai template. Kemudian ketikkan teks Anda ke dalamnya</w:t>
      </w:r>
    </w:p>
    <w:p w14:paraId="7E21E726" w14:textId="77777777" w:rsidR="006B7F52" w:rsidRPr="004B009F" w:rsidRDefault="006B7F52" w:rsidP="004B009F">
      <w:pPr>
        <w:pStyle w:val="IEEEParagraph"/>
        <w:ind w:firstLine="454"/>
        <w:rPr>
          <w:sz w:val="20"/>
          <w:szCs w:val="20"/>
          <w:lang w:val="id-ID"/>
        </w:rPr>
      </w:pPr>
      <w:r w:rsidRPr="004B009F">
        <w:rPr>
          <w:sz w:val="20"/>
          <w:szCs w:val="20"/>
          <w:lang w:val="id-ID"/>
        </w:rPr>
        <w:t>Ukuran kertas harus sesuai dengan ukuran halaman A4, yaitu lebar 210mm (8,27") dan panjang 297mm (</w:t>
      </w:r>
      <w:r w:rsidR="004B009F">
        <w:rPr>
          <w:sz w:val="20"/>
          <w:szCs w:val="20"/>
          <w:lang w:val="id-ID"/>
        </w:rPr>
        <w:t xml:space="preserve">11,69"). Batas margin yang ditetapkan dapat dilihat pada gambar 1 dan gambar 2.  </w:t>
      </w:r>
    </w:p>
    <w:p w14:paraId="75AD9D14" w14:textId="77777777" w:rsidR="004B009F" w:rsidRPr="00C342AA" w:rsidRDefault="004B009F" w:rsidP="004B009F">
      <w:pPr>
        <w:pStyle w:val="IEEEParagraph"/>
        <w:ind w:firstLine="454"/>
        <w:rPr>
          <w:sz w:val="20"/>
          <w:szCs w:val="20"/>
        </w:rPr>
      </w:pPr>
      <w:r w:rsidRPr="008B6B7F">
        <w:rPr>
          <w:sz w:val="20"/>
          <w:szCs w:val="20"/>
          <w:lang w:val="id-ID"/>
        </w:rPr>
        <w:t>Artikel penulisan harus dalam format dua kolom dengan ruang 4</w:t>
      </w:r>
      <w:r>
        <w:rPr>
          <w:sz w:val="20"/>
          <w:szCs w:val="20"/>
          <w:lang w:val="id-ID"/>
        </w:rPr>
        <w:t xml:space="preserve"> mm </w:t>
      </w:r>
      <w:r w:rsidRPr="008B6B7F">
        <w:rPr>
          <w:sz w:val="20"/>
          <w:szCs w:val="20"/>
          <w:lang w:val="id-ID"/>
        </w:rPr>
        <w:t>antara kolom.</w:t>
      </w:r>
      <w:r>
        <w:rPr>
          <w:sz w:val="20"/>
          <w:szCs w:val="20"/>
          <w:lang w:val="id-ID"/>
        </w:rPr>
        <w:t xml:space="preserve"> </w:t>
      </w:r>
      <w:r w:rsidRPr="00C342AA">
        <w:rPr>
          <w:rStyle w:val="mediumtext"/>
          <w:sz w:val="20"/>
          <w:szCs w:val="20"/>
        </w:rPr>
        <w:t xml:space="preserve">Cara paling </w:t>
      </w:r>
      <w:proofErr w:type="spellStart"/>
      <w:r w:rsidRPr="00C342AA">
        <w:rPr>
          <w:rStyle w:val="mediumtext"/>
          <w:sz w:val="20"/>
          <w:szCs w:val="20"/>
        </w:rPr>
        <w:t>mudah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t>untuk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t>memenuhi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t>persyaratan</w:t>
      </w:r>
      <w:proofErr w:type="spellEnd"/>
      <w:r w:rsidRPr="00C342AA">
        <w:rPr>
          <w:rStyle w:val="mediumtext"/>
          <w:sz w:val="20"/>
          <w:szCs w:val="20"/>
        </w:rPr>
        <w:t xml:space="preserve"> format </w:t>
      </w:r>
      <w:proofErr w:type="spellStart"/>
      <w:r w:rsidRPr="00C342AA">
        <w:rPr>
          <w:rStyle w:val="mediumtext"/>
          <w:sz w:val="20"/>
          <w:szCs w:val="20"/>
        </w:rPr>
        <w:t>penulisan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t>adalah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t>dengan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lastRenderedPageBreak/>
        <w:t>menggunakan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t>dokumen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t>ini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t>sebagai</w:t>
      </w:r>
      <w:proofErr w:type="spellEnd"/>
      <w:r w:rsidRPr="00C342AA">
        <w:rPr>
          <w:rStyle w:val="mediumtext"/>
          <w:sz w:val="20"/>
          <w:szCs w:val="20"/>
        </w:rPr>
        <w:t xml:space="preserve"> template. </w:t>
      </w:r>
      <w:proofErr w:type="spellStart"/>
      <w:r w:rsidRPr="00C342AA">
        <w:rPr>
          <w:rStyle w:val="mediumtext"/>
          <w:sz w:val="20"/>
          <w:szCs w:val="20"/>
        </w:rPr>
        <w:t>Kemudian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t>ketikkan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t>teks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t>Anda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t>ke</w:t>
      </w:r>
      <w:proofErr w:type="spellEnd"/>
      <w:r w:rsidRPr="00C342AA">
        <w:rPr>
          <w:rStyle w:val="mediumtext"/>
          <w:sz w:val="20"/>
          <w:szCs w:val="20"/>
        </w:rPr>
        <w:t xml:space="preserve"> </w:t>
      </w:r>
      <w:proofErr w:type="spellStart"/>
      <w:r w:rsidRPr="00C342AA">
        <w:rPr>
          <w:rStyle w:val="mediumtext"/>
          <w:sz w:val="20"/>
          <w:szCs w:val="20"/>
        </w:rPr>
        <w:t>dalamnya</w:t>
      </w:r>
      <w:proofErr w:type="spellEnd"/>
    </w:p>
    <w:p w14:paraId="20700745" w14:textId="77777777" w:rsidR="004B009F" w:rsidRDefault="004B009F" w:rsidP="003E4A07">
      <w:pPr>
        <w:pStyle w:val="IEEEParagraph"/>
        <w:ind w:left="504" w:firstLine="0"/>
        <w:rPr>
          <w:sz w:val="20"/>
          <w:szCs w:val="20"/>
          <w:lang w:val="id-ID"/>
        </w:rPr>
      </w:pPr>
    </w:p>
    <w:p w14:paraId="04D3B76A" w14:textId="77777777" w:rsidR="003E4A07" w:rsidRDefault="003E4A07" w:rsidP="004B009F">
      <w:pPr>
        <w:pStyle w:val="IEEEParagraph"/>
        <w:ind w:firstLine="0"/>
        <w:jc w:val="center"/>
        <w:rPr>
          <w:sz w:val="20"/>
          <w:szCs w:val="20"/>
          <w:lang w:val="id-ID"/>
        </w:rPr>
      </w:pPr>
      <w:r>
        <w:rPr>
          <w:noProof/>
          <w:sz w:val="20"/>
          <w:szCs w:val="20"/>
          <w:lang w:val="id-ID" w:eastAsia="id-ID"/>
        </w:rPr>
        <w:drawing>
          <wp:inline distT="0" distB="0" distL="0" distR="0" wp14:anchorId="3F9EDD62" wp14:editId="4C9FC28E">
            <wp:extent cx="1907472" cy="149139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47935" t="9748" r="23765" b="50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649" cy="149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300CB6" w14:textId="77777777" w:rsidR="004B009F" w:rsidRPr="004B009F" w:rsidRDefault="004B009F" w:rsidP="004B009F">
      <w:pPr>
        <w:pStyle w:val="IEEEParagraph"/>
        <w:ind w:firstLine="0"/>
        <w:jc w:val="center"/>
        <w:rPr>
          <w:sz w:val="16"/>
          <w:szCs w:val="20"/>
          <w:lang w:val="id-ID"/>
        </w:rPr>
      </w:pPr>
      <w:r w:rsidRPr="004B009F">
        <w:rPr>
          <w:sz w:val="16"/>
          <w:szCs w:val="20"/>
          <w:lang w:val="id-ID"/>
        </w:rPr>
        <w:t xml:space="preserve">Gambar 1. Pengaturan margin </w:t>
      </w:r>
      <w:r>
        <w:rPr>
          <w:sz w:val="16"/>
          <w:szCs w:val="20"/>
          <w:lang w:val="id-ID"/>
        </w:rPr>
        <w:t xml:space="preserve">halaman </w:t>
      </w:r>
      <w:r w:rsidRPr="004B009F">
        <w:rPr>
          <w:sz w:val="16"/>
          <w:szCs w:val="20"/>
          <w:lang w:val="id-ID"/>
        </w:rPr>
        <w:t>jurnal JImeD</w:t>
      </w:r>
    </w:p>
    <w:p w14:paraId="53648C97" w14:textId="77777777" w:rsidR="003E4A07" w:rsidRDefault="003E4A07" w:rsidP="003E4A07">
      <w:pPr>
        <w:pStyle w:val="IEEEParagraph"/>
        <w:ind w:left="504" w:firstLine="0"/>
        <w:rPr>
          <w:sz w:val="20"/>
          <w:szCs w:val="20"/>
          <w:lang w:val="id-ID"/>
        </w:rPr>
      </w:pPr>
    </w:p>
    <w:p w14:paraId="53725AF7" w14:textId="77777777" w:rsidR="003E4A07" w:rsidRDefault="003E4A07" w:rsidP="004B009F">
      <w:pPr>
        <w:pStyle w:val="IEEEParagraph"/>
        <w:ind w:firstLine="0"/>
        <w:jc w:val="center"/>
        <w:rPr>
          <w:sz w:val="20"/>
          <w:szCs w:val="20"/>
          <w:lang w:val="id-ID"/>
        </w:rPr>
      </w:pPr>
      <w:r>
        <w:rPr>
          <w:noProof/>
          <w:sz w:val="20"/>
          <w:szCs w:val="20"/>
          <w:lang w:val="id-ID" w:eastAsia="id-ID"/>
        </w:rPr>
        <w:drawing>
          <wp:inline distT="0" distB="0" distL="0" distR="0" wp14:anchorId="27F7A624" wp14:editId="62AD83C6">
            <wp:extent cx="1891255" cy="136113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6347" t="8560" r="22709" b="51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69" cy="136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894F6" w14:textId="77777777" w:rsidR="004B009F" w:rsidRPr="004B009F" w:rsidRDefault="004B009F" w:rsidP="004B009F">
      <w:pPr>
        <w:pStyle w:val="IEEEParagraph"/>
        <w:ind w:firstLine="0"/>
        <w:jc w:val="center"/>
        <w:rPr>
          <w:sz w:val="16"/>
          <w:szCs w:val="20"/>
          <w:lang w:val="id-ID"/>
        </w:rPr>
      </w:pPr>
      <w:r w:rsidRPr="004B009F">
        <w:rPr>
          <w:sz w:val="16"/>
          <w:szCs w:val="20"/>
          <w:lang w:val="id-ID"/>
        </w:rPr>
        <w:t xml:space="preserve">Gambar </w:t>
      </w:r>
      <w:r>
        <w:rPr>
          <w:sz w:val="16"/>
          <w:szCs w:val="20"/>
          <w:lang w:val="id-ID"/>
        </w:rPr>
        <w:t>2</w:t>
      </w:r>
      <w:r w:rsidRPr="004B009F">
        <w:rPr>
          <w:sz w:val="16"/>
          <w:szCs w:val="20"/>
          <w:lang w:val="id-ID"/>
        </w:rPr>
        <w:t xml:space="preserve">. Pengaturan </w:t>
      </w:r>
      <w:r>
        <w:rPr>
          <w:sz w:val="16"/>
          <w:szCs w:val="20"/>
          <w:lang w:val="id-ID"/>
        </w:rPr>
        <w:t xml:space="preserve">layout halaman </w:t>
      </w:r>
      <w:r w:rsidRPr="004B009F">
        <w:rPr>
          <w:sz w:val="16"/>
          <w:szCs w:val="20"/>
          <w:lang w:val="id-ID"/>
        </w:rPr>
        <w:t>jurnal JImeD</w:t>
      </w:r>
    </w:p>
    <w:p w14:paraId="7B179C65" w14:textId="77777777" w:rsidR="003E4A07" w:rsidRPr="003E4A07" w:rsidRDefault="003E4A07" w:rsidP="003E4A07">
      <w:pPr>
        <w:pStyle w:val="IEEEParagraph"/>
        <w:ind w:left="504" w:firstLine="0"/>
        <w:rPr>
          <w:sz w:val="20"/>
          <w:szCs w:val="20"/>
          <w:lang w:val="id-ID"/>
        </w:rPr>
      </w:pPr>
    </w:p>
    <w:p w14:paraId="53D7D8A2" w14:textId="77777777" w:rsidR="004B009F" w:rsidRPr="004B009F" w:rsidRDefault="004B009F" w:rsidP="004B009F">
      <w:pPr>
        <w:pStyle w:val="IEEEParagraph"/>
        <w:ind w:firstLine="454"/>
        <w:rPr>
          <w:sz w:val="20"/>
          <w:szCs w:val="20"/>
          <w:lang w:val="id-ID"/>
        </w:rPr>
      </w:pPr>
      <w:r w:rsidRPr="004B009F">
        <w:rPr>
          <w:sz w:val="20"/>
          <w:szCs w:val="20"/>
          <w:lang w:val="id-ID"/>
        </w:rPr>
        <w:t>Paragraf</w:t>
      </w:r>
      <w:r w:rsidRPr="004B009F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mediumtext"/>
          <w:sz w:val="20"/>
          <w:szCs w:val="20"/>
          <w:shd w:val="clear" w:color="auto" w:fill="FFFFFF"/>
        </w:rPr>
        <w:t>harus</w:t>
      </w:r>
      <w:proofErr w:type="spellEnd"/>
      <w:r w:rsidRPr="004B009F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mediumtext"/>
          <w:sz w:val="20"/>
          <w:szCs w:val="20"/>
          <w:shd w:val="clear" w:color="auto" w:fill="FFFFFF"/>
        </w:rPr>
        <w:t>teratur</w:t>
      </w:r>
      <w:proofErr w:type="spellEnd"/>
      <w:r w:rsidRPr="004B009F">
        <w:rPr>
          <w:rStyle w:val="mediumtext"/>
          <w:sz w:val="20"/>
          <w:szCs w:val="20"/>
          <w:shd w:val="clear" w:color="auto" w:fill="FFFFFF"/>
        </w:rPr>
        <w:t xml:space="preserve">. </w:t>
      </w:r>
      <w:r w:rsidR="00115105">
        <w:rPr>
          <w:rStyle w:val="mediumtext"/>
          <w:sz w:val="20"/>
          <w:szCs w:val="20"/>
          <w:shd w:val="clear" w:color="auto" w:fill="FFFFFF"/>
          <w:lang w:val="id-ID"/>
        </w:rPr>
        <w:t xml:space="preserve">Bentuk </w:t>
      </w:r>
      <w:r w:rsidRPr="004B009F">
        <w:rPr>
          <w:rStyle w:val="mediumtext"/>
          <w:sz w:val="20"/>
          <w:szCs w:val="20"/>
          <w:lang w:val="fi-FI"/>
        </w:rPr>
        <w:t xml:space="preserve">paragraf harus </w:t>
      </w:r>
      <w:r w:rsidR="00553F92" w:rsidRPr="00553F92">
        <w:rPr>
          <w:rStyle w:val="mediumtext"/>
          <w:i/>
          <w:sz w:val="20"/>
          <w:szCs w:val="20"/>
          <w:lang w:val="id-ID"/>
        </w:rPr>
        <w:t>justify</w:t>
      </w:r>
      <w:r w:rsidRPr="004B009F">
        <w:rPr>
          <w:rStyle w:val="mediumtext"/>
          <w:sz w:val="20"/>
          <w:szCs w:val="20"/>
          <w:lang w:val="fi-FI"/>
        </w:rPr>
        <w:t>, yaitu sama-sama rata kiri dan dan rata kanan</w:t>
      </w:r>
      <w:r w:rsidR="00115105">
        <w:rPr>
          <w:rStyle w:val="mediumtext"/>
          <w:sz w:val="20"/>
          <w:szCs w:val="20"/>
          <w:lang w:val="id-ID"/>
        </w:rPr>
        <w:t xml:space="preserve"> dengan indentifikasi kiri sebesar 8 mm</w:t>
      </w:r>
      <w:r w:rsidRPr="004B009F">
        <w:rPr>
          <w:sz w:val="20"/>
          <w:szCs w:val="20"/>
          <w:lang w:val="fi-FI"/>
        </w:rPr>
        <w:t>.</w:t>
      </w:r>
      <w:r w:rsidRPr="004B009F">
        <w:rPr>
          <w:sz w:val="20"/>
          <w:szCs w:val="20"/>
          <w:lang w:val="id-ID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Seluruh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dokumen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harus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dalam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Times New Roman </w:t>
      </w:r>
      <w:r w:rsidRPr="004B009F">
        <w:rPr>
          <w:rStyle w:val="longtext"/>
          <w:sz w:val="20"/>
          <w:szCs w:val="20"/>
          <w:shd w:val="clear" w:color="auto" w:fill="FFFFFF"/>
          <w:lang w:val="id-ID"/>
        </w:rPr>
        <w:t>dan mengikuti aturan Ejaan Yang Disempurnakan (EYD) Bahasa Indonesia</w:t>
      </w:r>
      <w:r w:rsidRPr="004B009F">
        <w:rPr>
          <w:rStyle w:val="longtext"/>
          <w:sz w:val="20"/>
          <w:szCs w:val="20"/>
          <w:shd w:val="clear" w:color="auto" w:fill="FFFFFF"/>
        </w:rPr>
        <w:t xml:space="preserve">.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Fitur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ukuran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font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dapat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dilihat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pada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Tabel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1</w:t>
      </w:r>
      <w:r w:rsidRPr="004B009F">
        <w:rPr>
          <w:sz w:val="20"/>
          <w:szCs w:val="20"/>
        </w:rPr>
        <w:t>.</w:t>
      </w:r>
    </w:p>
    <w:p w14:paraId="1A9EA821" w14:textId="77777777" w:rsidR="004B009F" w:rsidRPr="004B009F" w:rsidRDefault="004B009F" w:rsidP="004B009F">
      <w:pPr>
        <w:pStyle w:val="IEEEParagraph"/>
        <w:ind w:firstLine="454"/>
        <w:rPr>
          <w:rStyle w:val="longtext"/>
          <w:sz w:val="20"/>
          <w:szCs w:val="20"/>
          <w:shd w:val="clear" w:color="auto" w:fill="FFFFFF"/>
          <w:lang w:val="id-ID"/>
        </w:rPr>
      </w:pPr>
      <w:r w:rsidRPr="004B009F">
        <w:rPr>
          <w:rStyle w:val="mediumtext"/>
          <w:sz w:val="20"/>
          <w:szCs w:val="20"/>
          <w:lang w:val="id-ID"/>
        </w:rPr>
        <w:t>J</w:t>
      </w:r>
      <w:r w:rsidRPr="004B009F">
        <w:rPr>
          <w:rStyle w:val="mediumtext"/>
          <w:sz w:val="20"/>
          <w:szCs w:val="20"/>
          <w:lang w:val="sv-SE"/>
        </w:rPr>
        <w:t xml:space="preserve">udul harus dalam </w:t>
      </w:r>
      <w:r w:rsidR="00553F92">
        <w:rPr>
          <w:rStyle w:val="mediumtext"/>
          <w:sz w:val="20"/>
          <w:szCs w:val="20"/>
          <w:lang w:val="id-ID"/>
        </w:rPr>
        <w:t xml:space="preserve">bentuk huruf kapitak dan </w:t>
      </w:r>
      <w:r w:rsidRPr="004B009F">
        <w:rPr>
          <w:rStyle w:val="mediumtext"/>
          <w:sz w:val="20"/>
          <w:szCs w:val="20"/>
          <w:lang w:val="sv-SE"/>
        </w:rPr>
        <w:t xml:space="preserve">font berukuran </w:t>
      </w:r>
      <w:r w:rsidRPr="004B009F">
        <w:rPr>
          <w:rStyle w:val="mediumtext"/>
          <w:sz w:val="20"/>
          <w:szCs w:val="20"/>
          <w:lang w:val="id-ID"/>
        </w:rPr>
        <w:t xml:space="preserve">13 </w:t>
      </w:r>
      <w:r w:rsidRPr="004B009F">
        <w:rPr>
          <w:rStyle w:val="mediumtext"/>
          <w:sz w:val="20"/>
          <w:szCs w:val="20"/>
          <w:lang w:val="sv-SE"/>
        </w:rPr>
        <w:t>pt. Nama pengarang harus dalam font biasa berukuran 11 pt.</w:t>
      </w:r>
      <w:r w:rsidRPr="004B009F">
        <w:rPr>
          <w:rStyle w:val="mediumtext"/>
          <w:sz w:val="20"/>
          <w:szCs w:val="20"/>
          <w:lang w:val="id-ID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Judul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dan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pengarang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harus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dalam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format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kolom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tunggal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dan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harus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terpusat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>.</w:t>
      </w:r>
      <w:r w:rsidRPr="004B009F">
        <w:rPr>
          <w:rStyle w:val="longtext"/>
          <w:sz w:val="20"/>
          <w:szCs w:val="20"/>
          <w:shd w:val="clear" w:color="auto" w:fill="FFFFFF"/>
          <w:lang w:val="id-ID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Setiap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awal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kata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dalam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r w:rsidR="0095037C">
        <w:rPr>
          <w:rStyle w:val="longtext"/>
          <w:sz w:val="20"/>
          <w:szCs w:val="20"/>
          <w:shd w:val="clear" w:color="auto" w:fill="FFFFFF"/>
          <w:lang w:val="id-ID"/>
        </w:rPr>
        <w:lastRenderedPageBreak/>
        <w:t xml:space="preserve">subjudul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harus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huruf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besar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,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kecuali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untuk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kata-kata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pendek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seperti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>, "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sebuah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>", "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dan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>",  "di", "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oleh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>", "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untuk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>", "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dari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>", "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pada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>", "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atau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",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dan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sejenisnya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>.</w:t>
      </w:r>
      <w:r w:rsidRPr="004B009F">
        <w:rPr>
          <w:rStyle w:val="longtext"/>
          <w:sz w:val="20"/>
          <w:szCs w:val="20"/>
          <w:shd w:val="clear" w:color="auto" w:fill="FFFFFF"/>
          <w:lang w:val="id-ID"/>
        </w:rPr>
        <w:t xml:space="preserve"> </w:t>
      </w:r>
      <w:proofErr w:type="spellStart"/>
      <w:r w:rsidRPr="004B009F">
        <w:rPr>
          <w:sz w:val="20"/>
          <w:szCs w:val="20"/>
          <w:shd w:val="clear" w:color="auto" w:fill="FFFFFF"/>
        </w:rPr>
        <w:t>Penulisan</w:t>
      </w:r>
      <w:proofErr w:type="spellEnd"/>
      <w:r w:rsidRPr="004B009F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sz w:val="20"/>
          <w:szCs w:val="20"/>
          <w:shd w:val="clear" w:color="auto" w:fill="FFFFFF"/>
        </w:rPr>
        <w:t>p</w:t>
      </w:r>
      <w:r w:rsidRPr="004B009F">
        <w:rPr>
          <w:rStyle w:val="longtext"/>
          <w:sz w:val="20"/>
          <w:szCs w:val="20"/>
          <w:shd w:val="clear" w:color="auto" w:fill="FFFFFF"/>
        </w:rPr>
        <w:t>enulis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tidak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boleh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menunjukkan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nama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jabatan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(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misalnya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Dosen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Pembimbing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),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gelar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akademik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(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misalnya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Dr) </w:t>
      </w:r>
      <w:proofErr w:type="spellStart"/>
      <w:proofErr w:type="gramStart"/>
      <w:r w:rsidRPr="004B009F">
        <w:rPr>
          <w:rStyle w:val="longtext"/>
          <w:sz w:val="20"/>
          <w:szCs w:val="20"/>
          <w:shd w:val="clear" w:color="auto" w:fill="FFFFFF"/>
        </w:rPr>
        <w:t>atau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r w:rsidRPr="004B009F">
        <w:rPr>
          <w:rStyle w:val="longtext"/>
          <w:sz w:val="20"/>
          <w:szCs w:val="20"/>
          <w:shd w:val="clear" w:color="auto" w:fill="FFFFFF"/>
          <w:lang w:val="id-ID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keanggotaan</w:t>
      </w:r>
      <w:proofErr w:type="spellEnd"/>
      <w:proofErr w:type="gram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dari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setiap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organisasi</w:t>
      </w:r>
      <w:proofErr w:type="spellEnd"/>
      <w:r w:rsidRPr="004B009F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4B009F">
        <w:rPr>
          <w:rStyle w:val="longtext"/>
          <w:sz w:val="20"/>
          <w:szCs w:val="20"/>
          <w:shd w:val="clear" w:color="auto" w:fill="FFFFFF"/>
        </w:rPr>
        <w:t>profesiona</w:t>
      </w:r>
      <w:proofErr w:type="spellEnd"/>
      <w:r w:rsidR="00044037">
        <w:rPr>
          <w:rStyle w:val="longtext"/>
          <w:sz w:val="20"/>
          <w:szCs w:val="20"/>
          <w:shd w:val="clear" w:color="auto" w:fill="FFFFFF"/>
          <w:lang w:val="id-ID"/>
        </w:rPr>
        <w:t>l</w:t>
      </w:r>
      <w:r w:rsidRPr="004B009F">
        <w:rPr>
          <w:rStyle w:val="longtext"/>
          <w:sz w:val="20"/>
          <w:szCs w:val="20"/>
          <w:shd w:val="clear" w:color="auto" w:fill="FFFFFF"/>
          <w:lang w:val="id-ID"/>
        </w:rPr>
        <w:t xml:space="preserve">.  </w:t>
      </w:r>
    </w:p>
    <w:p w14:paraId="53A4B555" w14:textId="77777777" w:rsidR="004B009F" w:rsidRPr="004B009F" w:rsidRDefault="004B009F" w:rsidP="004B009F">
      <w:pPr>
        <w:pStyle w:val="IEEEParagraph"/>
        <w:rPr>
          <w:sz w:val="20"/>
          <w:szCs w:val="20"/>
          <w:lang w:val="id-ID"/>
        </w:rPr>
      </w:pPr>
    </w:p>
    <w:p w14:paraId="70CD5252" w14:textId="77777777" w:rsidR="00FD52BE" w:rsidRPr="004B009F" w:rsidRDefault="00FD52BE" w:rsidP="004A6DAB">
      <w:pPr>
        <w:pStyle w:val="BodyText"/>
        <w:tabs>
          <w:tab w:val="left" w:pos="284"/>
        </w:tabs>
        <w:spacing w:after="120" w:line="276" w:lineRule="auto"/>
        <w:jc w:val="center"/>
        <w:rPr>
          <w:rFonts w:eastAsia="Calibri"/>
          <w:sz w:val="20"/>
          <w:szCs w:val="20"/>
          <w:lang w:val="id-ID"/>
        </w:rPr>
      </w:pPr>
      <w:r w:rsidRPr="004B009F">
        <w:rPr>
          <w:rFonts w:eastAsia="Calibri"/>
          <w:sz w:val="20"/>
          <w:szCs w:val="20"/>
          <w:lang w:val="id-ID"/>
        </w:rPr>
        <w:t>T</w:t>
      </w:r>
      <w:r w:rsidR="00115105" w:rsidRPr="004B009F">
        <w:rPr>
          <w:rFonts w:eastAsia="Calibri"/>
          <w:sz w:val="20"/>
          <w:szCs w:val="20"/>
          <w:lang w:val="id-ID"/>
        </w:rPr>
        <w:t>abel</w:t>
      </w:r>
      <w:r w:rsidR="006D2D75" w:rsidRPr="004B009F">
        <w:rPr>
          <w:rFonts w:eastAsia="Calibri"/>
          <w:sz w:val="20"/>
          <w:szCs w:val="20"/>
          <w:lang w:val="id-ID"/>
        </w:rPr>
        <w:t xml:space="preserve"> 1</w:t>
      </w:r>
      <w:r w:rsidR="00115105">
        <w:rPr>
          <w:rFonts w:eastAsia="Calibri"/>
          <w:sz w:val="20"/>
          <w:szCs w:val="20"/>
          <w:lang w:val="id-ID"/>
        </w:rPr>
        <w:t xml:space="preserve">. </w:t>
      </w:r>
      <w:r w:rsidR="001C25A1" w:rsidRPr="004B009F">
        <w:rPr>
          <w:rFonts w:eastAsia="Calibri"/>
          <w:sz w:val="20"/>
          <w:szCs w:val="20"/>
          <w:lang w:val="id-ID"/>
        </w:rPr>
        <w:t>Ukuran font untuk makalah</w:t>
      </w:r>
    </w:p>
    <w:tbl>
      <w:tblPr>
        <w:tblW w:w="4984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1497"/>
        <w:gridCol w:w="1447"/>
        <w:gridCol w:w="1153"/>
      </w:tblGrid>
      <w:tr w:rsidR="00FD52BE" w:rsidRPr="00115105" w14:paraId="75EEE355" w14:textId="77777777" w:rsidTr="008B6B7F">
        <w:trPr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right w:val="nil"/>
            </w:tcBorders>
          </w:tcPr>
          <w:p w14:paraId="0FDC08D5" w14:textId="77777777" w:rsidR="00FD52BE" w:rsidRPr="00115105" w:rsidRDefault="00FD52BE" w:rsidP="00B01DDB">
            <w:pPr>
              <w:pStyle w:val="IEEETableHeaderLeft-Justified"/>
              <w:rPr>
                <w:szCs w:val="18"/>
              </w:rPr>
            </w:pPr>
            <w:proofErr w:type="spellStart"/>
            <w:r w:rsidRPr="00115105">
              <w:rPr>
                <w:szCs w:val="18"/>
              </w:rPr>
              <w:t>Ukuran</w:t>
            </w:r>
            <w:proofErr w:type="spellEnd"/>
            <w:r w:rsidRPr="00115105">
              <w:rPr>
                <w:szCs w:val="18"/>
              </w:rPr>
              <w:t xml:space="preserve"> Font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4B7C5E" w14:textId="77777777" w:rsidR="00FD52BE" w:rsidRPr="00115105" w:rsidRDefault="00FD52BE" w:rsidP="00B01DDB">
            <w:pPr>
              <w:pStyle w:val="IEEETableHeaderCentered"/>
              <w:rPr>
                <w:szCs w:val="18"/>
              </w:rPr>
            </w:pPr>
            <w:proofErr w:type="spellStart"/>
            <w:r w:rsidRPr="00115105">
              <w:rPr>
                <w:szCs w:val="18"/>
              </w:rPr>
              <w:t>Tampilan</w:t>
            </w:r>
            <w:proofErr w:type="spellEnd"/>
            <w:r w:rsidRPr="00115105">
              <w:rPr>
                <w:szCs w:val="18"/>
              </w:rPr>
              <w:t xml:space="preserve"> (</w:t>
            </w:r>
            <w:proofErr w:type="spellStart"/>
            <w:r w:rsidRPr="00115105">
              <w:rPr>
                <w:szCs w:val="18"/>
              </w:rPr>
              <w:t>dalam</w:t>
            </w:r>
            <w:proofErr w:type="spellEnd"/>
            <w:r w:rsidRPr="00115105">
              <w:rPr>
                <w:szCs w:val="18"/>
              </w:rPr>
              <w:t xml:space="preserve"> Time New Roman </w:t>
            </w:r>
            <w:proofErr w:type="spellStart"/>
            <w:r w:rsidRPr="00115105">
              <w:rPr>
                <w:szCs w:val="18"/>
              </w:rPr>
              <w:t>atau</w:t>
            </w:r>
            <w:proofErr w:type="spellEnd"/>
            <w:r w:rsidRPr="00115105">
              <w:rPr>
                <w:szCs w:val="18"/>
              </w:rPr>
              <w:t xml:space="preserve"> Times)</w:t>
            </w:r>
          </w:p>
        </w:tc>
      </w:tr>
      <w:tr w:rsidR="00FD52BE" w:rsidRPr="00115105" w14:paraId="077F5E37" w14:textId="77777777" w:rsidTr="008B6B7F">
        <w:trPr>
          <w:jc w:val="center"/>
        </w:trPr>
        <w:tc>
          <w:tcPr>
            <w:tcW w:w="887" w:type="dxa"/>
            <w:vMerge/>
            <w:tcBorders>
              <w:right w:val="nil"/>
            </w:tcBorders>
          </w:tcPr>
          <w:p w14:paraId="68943521" w14:textId="77777777" w:rsidR="00FD52BE" w:rsidRPr="00115105" w:rsidRDefault="00FD52BE" w:rsidP="00B01DDB">
            <w:pPr>
              <w:pStyle w:val="IEEETableCell"/>
              <w:rPr>
                <w:b/>
                <w:bCs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71991" w14:textId="77777777" w:rsidR="00FD52BE" w:rsidRPr="00115105" w:rsidRDefault="00FD52BE" w:rsidP="00B01DDB">
            <w:pPr>
              <w:pStyle w:val="IEEETableHeaderLeft-Justified"/>
              <w:rPr>
                <w:szCs w:val="18"/>
              </w:rPr>
            </w:pPr>
            <w:proofErr w:type="spellStart"/>
            <w:r w:rsidRPr="00115105">
              <w:rPr>
                <w:szCs w:val="18"/>
              </w:rPr>
              <w:t>Biasa</w:t>
            </w:r>
            <w:proofErr w:type="spellEnd"/>
            <w:r w:rsidRPr="00115105">
              <w:rPr>
                <w:szCs w:val="18"/>
              </w:rPr>
              <w:t xml:space="preserve"> (Regular)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C9CB4" w14:textId="77777777" w:rsidR="00FD52BE" w:rsidRPr="00115105" w:rsidRDefault="00FD52BE" w:rsidP="00B01DDB">
            <w:pPr>
              <w:pStyle w:val="IEEETableHeaderLeft-Justified"/>
              <w:rPr>
                <w:szCs w:val="18"/>
              </w:rPr>
            </w:pPr>
            <w:proofErr w:type="spellStart"/>
            <w:r w:rsidRPr="00115105">
              <w:rPr>
                <w:szCs w:val="18"/>
              </w:rPr>
              <w:t>Tebal</w:t>
            </w:r>
            <w:proofErr w:type="spellEnd"/>
            <w:r w:rsidRPr="00115105">
              <w:rPr>
                <w:szCs w:val="18"/>
              </w:rPr>
              <w:t xml:space="preserve"> (Bold)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8474BE" w14:textId="77777777" w:rsidR="00FD52BE" w:rsidRPr="00115105" w:rsidRDefault="00FD52BE" w:rsidP="00B01DDB">
            <w:pPr>
              <w:pStyle w:val="IEEETableHeaderLeft-Justified"/>
              <w:rPr>
                <w:szCs w:val="18"/>
              </w:rPr>
            </w:pPr>
            <w:r w:rsidRPr="00115105">
              <w:rPr>
                <w:szCs w:val="18"/>
              </w:rPr>
              <w:t>Miring (Italic)</w:t>
            </w:r>
          </w:p>
        </w:tc>
      </w:tr>
      <w:tr w:rsidR="00FD52BE" w:rsidRPr="00115105" w14:paraId="296DE4D6" w14:textId="77777777" w:rsidTr="008B6B7F">
        <w:trPr>
          <w:jc w:val="center"/>
        </w:trPr>
        <w:tc>
          <w:tcPr>
            <w:tcW w:w="887" w:type="dxa"/>
            <w:tcBorders>
              <w:right w:val="nil"/>
            </w:tcBorders>
          </w:tcPr>
          <w:p w14:paraId="3C4E1881" w14:textId="77777777" w:rsidR="00FD52BE" w:rsidRPr="00115105" w:rsidRDefault="004A6DAB" w:rsidP="00B01DDB">
            <w:pPr>
              <w:pStyle w:val="IEEETableCell"/>
              <w:rPr>
                <w:szCs w:val="18"/>
              </w:rPr>
            </w:pPr>
            <w:r w:rsidRPr="00115105">
              <w:rPr>
                <w:szCs w:val="18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nil"/>
            </w:tcBorders>
          </w:tcPr>
          <w:p w14:paraId="1B0EF35E" w14:textId="77777777" w:rsidR="00FD52BE" w:rsidRPr="00115105" w:rsidRDefault="00FD52BE" w:rsidP="00B01DDB">
            <w:pPr>
              <w:pStyle w:val="IEEETableCell"/>
              <w:rPr>
                <w:szCs w:val="18"/>
              </w:rPr>
            </w:pPr>
            <w:proofErr w:type="spellStart"/>
            <w:r w:rsidRPr="00115105">
              <w:rPr>
                <w:szCs w:val="18"/>
              </w:rPr>
              <w:t>Keterangan</w:t>
            </w:r>
            <w:proofErr w:type="spellEnd"/>
            <w:r w:rsidRPr="00115105">
              <w:rPr>
                <w:szCs w:val="18"/>
              </w:rPr>
              <w:t xml:space="preserve"> </w:t>
            </w:r>
            <w:r w:rsidR="002439FE" w:rsidRPr="00115105">
              <w:rPr>
                <w:szCs w:val="18"/>
              </w:rPr>
              <w:t>table</w:t>
            </w:r>
            <w:r w:rsidR="002439FE" w:rsidRPr="00115105">
              <w:rPr>
                <w:szCs w:val="18"/>
                <w:lang w:val="id-ID"/>
              </w:rPr>
              <w:t xml:space="preserve"> (s</w:t>
            </w:r>
            <w:r w:rsidR="004A6DAB" w:rsidRPr="00115105">
              <w:rPr>
                <w:szCs w:val="18"/>
                <w:lang w:val="id-ID"/>
              </w:rPr>
              <w:t>entence</w:t>
            </w:r>
            <w:r w:rsidR="002439FE" w:rsidRPr="00115105">
              <w:rPr>
                <w:szCs w:val="18"/>
                <w:lang w:val="id-ID"/>
              </w:rPr>
              <w:t>s)</w:t>
            </w:r>
            <w:r w:rsidRPr="00115105">
              <w:rPr>
                <w:szCs w:val="18"/>
              </w:rPr>
              <w:t>,</w:t>
            </w:r>
          </w:p>
          <w:p w14:paraId="279B2335" w14:textId="77777777" w:rsidR="00FD52BE" w:rsidRPr="00115105" w:rsidRDefault="00FD52BE" w:rsidP="00B01DDB">
            <w:pPr>
              <w:pStyle w:val="IEEETableCell"/>
              <w:rPr>
                <w:szCs w:val="18"/>
                <w:lang w:val="id-ID"/>
              </w:rPr>
            </w:pPr>
            <w:proofErr w:type="spellStart"/>
            <w:r w:rsidRPr="00115105">
              <w:rPr>
                <w:szCs w:val="18"/>
              </w:rPr>
              <w:t>Keterangan</w:t>
            </w:r>
            <w:proofErr w:type="spellEnd"/>
            <w:r w:rsidRPr="00115105">
              <w:rPr>
                <w:szCs w:val="18"/>
              </w:rPr>
              <w:t xml:space="preserve"> </w:t>
            </w:r>
            <w:proofErr w:type="spellStart"/>
            <w:r w:rsidRPr="00115105">
              <w:rPr>
                <w:szCs w:val="18"/>
              </w:rPr>
              <w:t>gambar,item</w:t>
            </w:r>
            <w:proofErr w:type="spellEnd"/>
            <w:r w:rsidRPr="00115105">
              <w:rPr>
                <w:szCs w:val="18"/>
              </w:rPr>
              <w:t xml:space="preserve"> </w:t>
            </w:r>
            <w:proofErr w:type="spellStart"/>
            <w:r w:rsidRPr="00115105">
              <w:rPr>
                <w:szCs w:val="18"/>
              </w:rPr>
              <w:t>referensi</w:t>
            </w:r>
            <w:proofErr w:type="spellEnd"/>
          </w:p>
          <w:p w14:paraId="05A27BBA" w14:textId="77777777" w:rsidR="006A26BA" w:rsidRPr="00115105" w:rsidRDefault="006A26BA" w:rsidP="00B01DDB">
            <w:pPr>
              <w:pStyle w:val="IEEETableCell"/>
              <w:rPr>
                <w:szCs w:val="18"/>
                <w:lang w:val="id-ID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right w:val="nil"/>
            </w:tcBorders>
          </w:tcPr>
          <w:p w14:paraId="45714F62" w14:textId="77777777" w:rsidR="00FD52BE" w:rsidRPr="00115105" w:rsidRDefault="00FD52BE" w:rsidP="00B01DDB">
            <w:pPr>
              <w:pStyle w:val="IEEETableCell"/>
              <w:rPr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</w:tcBorders>
          </w:tcPr>
          <w:p w14:paraId="26FF4103" w14:textId="77777777" w:rsidR="00FD52BE" w:rsidRPr="00115105" w:rsidRDefault="00FD52BE" w:rsidP="00B01DDB">
            <w:pPr>
              <w:pStyle w:val="IEEETableCell"/>
              <w:rPr>
                <w:szCs w:val="18"/>
              </w:rPr>
            </w:pPr>
            <w:r w:rsidRPr="00115105">
              <w:rPr>
                <w:szCs w:val="18"/>
              </w:rPr>
              <w:t xml:space="preserve">item </w:t>
            </w:r>
            <w:proofErr w:type="spellStart"/>
            <w:r w:rsidRPr="00115105">
              <w:rPr>
                <w:szCs w:val="18"/>
              </w:rPr>
              <w:t>referensi</w:t>
            </w:r>
            <w:proofErr w:type="spellEnd"/>
            <w:r w:rsidRPr="00115105">
              <w:rPr>
                <w:szCs w:val="18"/>
              </w:rPr>
              <w:t xml:space="preserve"> (partial)</w:t>
            </w:r>
          </w:p>
        </w:tc>
      </w:tr>
      <w:tr w:rsidR="00FD52BE" w:rsidRPr="00115105" w14:paraId="777FFBE0" w14:textId="77777777" w:rsidTr="008B6B7F">
        <w:trPr>
          <w:jc w:val="center"/>
        </w:trPr>
        <w:tc>
          <w:tcPr>
            <w:tcW w:w="887" w:type="dxa"/>
            <w:tcBorders>
              <w:right w:val="nil"/>
            </w:tcBorders>
          </w:tcPr>
          <w:p w14:paraId="77F0A9ED" w14:textId="77777777" w:rsidR="00FD52BE" w:rsidRPr="00115105" w:rsidRDefault="00FD52BE" w:rsidP="00B01DDB">
            <w:pPr>
              <w:pStyle w:val="IEEETableCell"/>
              <w:rPr>
                <w:szCs w:val="18"/>
              </w:rPr>
            </w:pPr>
          </w:p>
        </w:tc>
        <w:tc>
          <w:tcPr>
            <w:tcW w:w="1497" w:type="dxa"/>
            <w:tcBorders>
              <w:left w:val="nil"/>
              <w:right w:val="nil"/>
            </w:tcBorders>
          </w:tcPr>
          <w:p w14:paraId="66B3CE2D" w14:textId="77777777" w:rsidR="00FD52BE" w:rsidRPr="00115105" w:rsidRDefault="00FD52BE" w:rsidP="00B01DDB">
            <w:pPr>
              <w:pStyle w:val="IEEETableCell"/>
              <w:rPr>
                <w:szCs w:val="18"/>
                <w:lang w:val="id-ID"/>
              </w:rPr>
            </w:pPr>
            <w:r w:rsidRPr="00115105">
              <w:rPr>
                <w:szCs w:val="18"/>
                <w:lang w:val="id-ID"/>
              </w:rPr>
              <w:t>huruf dalam tabel</w:t>
            </w:r>
            <w:r w:rsidR="0095037C">
              <w:rPr>
                <w:szCs w:val="18"/>
                <w:lang w:val="id-ID"/>
              </w:rPr>
              <w:t>;</w:t>
            </w:r>
            <w:r w:rsidRPr="00115105">
              <w:rPr>
                <w:szCs w:val="18"/>
                <w:lang w:val="id-ID"/>
              </w:rPr>
              <w:t xml:space="preserve"> </w:t>
            </w:r>
          </w:p>
          <w:p w14:paraId="1AF96F8A" w14:textId="77777777" w:rsidR="006A26BA" w:rsidRDefault="0095037C" w:rsidP="00B01DDB">
            <w:pPr>
              <w:pStyle w:val="IEEETableCell"/>
              <w:rPr>
                <w:szCs w:val="18"/>
                <w:lang w:val="id-ID"/>
              </w:rPr>
            </w:pPr>
            <w:r>
              <w:rPr>
                <w:szCs w:val="18"/>
                <w:lang w:val="id-ID"/>
              </w:rPr>
              <w:t>i</w:t>
            </w:r>
            <w:r w:rsidR="00115105">
              <w:rPr>
                <w:szCs w:val="18"/>
                <w:lang w:val="id-ID"/>
              </w:rPr>
              <w:t xml:space="preserve">si abstrak </w:t>
            </w:r>
          </w:p>
          <w:p w14:paraId="6E38B6C7" w14:textId="77777777" w:rsidR="00115105" w:rsidRPr="00115105" w:rsidRDefault="00115105" w:rsidP="00B01DDB">
            <w:pPr>
              <w:pStyle w:val="IEEETableCell"/>
              <w:rPr>
                <w:szCs w:val="18"/>
                <w:lang w:val="id-ID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C8F299" w14:textId="77777777" w:rsidR="00FD52BE" w:rsidRDefault="0095037C" w:rsidP="00B01DDB">
            <w:pPr>
              <w:pStyle w:val="IEEETableCell"/>
              <w:rPr>
                <w:szCs w:val="18"/>
                <w:lang w:val="id-ID"/>
              </w:rPr>
            </w:pPr>
            <w:r w:rsidRPr="00115105">
              <w:rPr>
                <w:szCs w:val="18"/>
              </w:rPr>
              <w:t xml:space="preserve">heading </w:t>
            </w:r>
            <w:proofErr w:type="spellStart"/>
            <w:r w:rsidRPr="00115105">
              <w:rPr>
                <w:szCs w:val="18"/>
              </w:rPr>
              <w:t>abstrak</w:t>
            </w:r>
            <w:proofErr w:type="spellEnd"/>
          </w:p>
          <w:p w14:paraId="080F8644" w14:textId="77777777" w:rsidR="0095037C" w:rsidRPr="0095037C" w:rsidRDefault="0095037C" w:rsidP="00B01DDB">
            <w:pPr>
              <w:pStyle w:val="IEEETableCell"/>
              <w:rPr>
                <w:szCs w:val="18"/>
              </w:rPr>
            </w:pPr>
            <w:r w:rsidRPr="0095037C">
              <w:rPr>
                <w:szCs w:val="18"/>
              </w:rPr>
              <w:t>background</w:t>
            </w:r>
          </w:p>
          <w:p w14:paraId="569E9866" w14:textId="77777777" w:rsidR="0095037C" w:rsidRPr="0095037C" w:rsidRDefault="0095037C" w:rsidP="00B01DDB">
            <w:pPr>
              <w:pStyle w:val="IEEETableCell"/>
              <w:rPr>
                <w:szCs w:val="18"/>
              </w:rPr>
            </w:pPr>
            <w:r w:rsidRPr="0095037C">
              <w:rPr>
                <w:szCs w:val="18"/>
              </w:rPr>
              <w:t>methods</w:t>
            </w:r>
          </w:p>
          <w:p w14:paraId="1D4955A7" w14:textId="77777777" w:rsidR="0095037C" w:rsidRPr="0095037C" w:rsidRDefault="0095037C" w:rsidP="00B01DDB">
            <w:pPr>
              <w:pStyle w:val="IEEETableCell"/>
              <w:rPr>
                <w:szCs w:val="18"/>
              </w:rPr>
            </w:pPr>
            <w:r w:rsidRPr="0095037C">
              <w:rPr>
                <w:szCs w:val="18"/>
              </w:rPr>
              <w:t>results</w:t>
            </w:r>
          </w:p>
          <w:p w14:paraId="21679DEB" w14:textId="77777777" w:rsidR="0095037C" w:rsidRPr="0095037C" w:rsidRDefault="0095037C" w:rsidP="00B01DDB">
            <w:pPr>
              <w:pStyle w:val="IEEETableCell"/>
              <w:rPr>
                <w:szCs w:val="18"/>
                <w:lang w:val="id-ID"/>
              </w:rPr>
            </w:pPr>
            <w:r w:rsidRPr="0095037C">
              <w:rPr>
                <w:szCs w:val="18"/>
              </w:rPr>
              <w:t>conclusion</w:t>
            </w:r>
          </w:p>
        </w:tc>
        <w:tc>
          <w:tcPr>
            <w:tcW w:w="1153" w:type="dxa"/>
            <w:tcBorders>
              <w:left w:val="nil"/>
            </w:tcBorders>
          </w:tcPr>
          <w:p w14:paraId="1F220755" w14:textId="77777777" w:rsidR="00FD52BE" w:rsidRPr="00115105" w:rsidRDefault="00FD52BE" w:rsidP="00FD52BE">
            <w:pPr>
              <w:pStyle w:val="IEEETableCell"/>
              <w:rPr>
                <w:szCs w:val="18"/>
                <w:lang w:val="id-ID"/>
              </w:rPr>
            </w:pPr>
          </w:p>
        </w:tc>
      </w:tr>
      <w:tr w:rsidR="00FD52BE" w:rsidRPr="00115105" w14:paraId="3C5A9E0E" w14:textId="77777777" w:rsidTr="008B6B7F">
        <w:trPr>
          <w:jc w:val="center"/>
        </w:trPr>
        <w:tc>
          <w:tcPr>
            <w:tcW w:w="887" w:type="dxa"/>
            <w:tcBorders>
              <w:right w:val="nil"/>
            </w:tcBorders>
          </w:tcPr>
          <w:p w14:paraId="03EEC2D4" w14:textId="77777777" w:rsidR="00FD52BE" w:rsidRPr="00115105" w:rsidRDefault="00FD52BE" w:rsidP="00B01DDB">
            <w:pPr>
              <w:pStyle w:val="IEEETableCell"/>
              <w:rPr>
                <w:szCs w:val="18"/>
              </w:rPr>
            </w:pPr>
            <w:r w:rsidRPr="00115105">
              <w:rPr>
                <w:szCs w:val="18"/>
              </w:rPr>
              <w:t>10</w:t>
            </w:r>
          </w:p>
        </w:tc>
        <w:tc>
          <w:tcPr>
            <w:tcW w:w="1497" w:type="dxa"/>
            <w:tcBorders>
              <w:left w:val="nil"/>
              <w:right w:val="nil"/>
            </w:tcBorders>
          </w:tcPr>
          <w:p w14:paraId="79B4FBA1" w14:textId="77777777" w:rsidR="00FD52BE" w:rsidRPr="00115105" w:rsidRDefault="002439FE" w:rsidP="00B01DDB">
            <w:pPr>
              <w:pStyle w:val="IEEETableCell"/>
              <w:rPr>
                <w:szCs w:val="18"/>
                <w:lang w:val="id-ID"/>
              </w:rPr>
            </w:pPr>
            <w:r w:rsidRPr="00115105">
              <w:rPr>
                <w:szCs w:val="18"/>
                <w:lang w:val="id-ID"/>
              </w:rPr>
              <w:t>Isi naskah (paragraf)</w:t>
            </w:r>
            <w:r w:rsidR="008B6B7F" w:rsidRPr="00115105">
              <w:rPr>
                <w:szCs w:val="18"/>
                <w:lang w:val="id-ID"/>
              </w:rPr>
              <w:t>,</w:t>
            </w:r>
          </w:p>
          <w:p w14:paraId="2F264DAB" w14:textId="77777777" w:rsidR="006A26BA" w:rsidRPr="00115105" w:rsidRDefault="008B6B7F" w:rsidP="00B01DDB">
            <w:pPr>
              <w:pStyle w:val="IEEETableCell"/>
              <w:rPr>
                <w:szCs w:val="18"/>
                <w:lang w:val="id-ID"/>
              </w:rPr>
            </w:pPr>
            <w:r w:rsidRPr="00115105">
              <w:rPr>
                <w:szCs w:val="18"/>
                <w:lang w:val="id-ID"/>
              </w:rPr>
              <w:t>asal institusi penulis</w:t>
            </w:r>
          </w:p>
          <w:p w14:paraId="6B7E6E76" w14:textId="77777777" w:rsidR="008B6B7F" w:rsidRPr="00115105" w:rsidRDefault="0095037C" w:rsidP="00B01DDB">
            <w:pPr>
              <w:pStyle w:val="IEEETableCell"/>
              <w:rPr>
                <w:szCs w:val="18"/>
                <w:lang w:val="id-ID"/>
              </w:rPr>
            </w:pPr>
            <w:r w:rsidRPr="00115105">
              <w:rPr>
                <w:szCs w:val="18"/>
              </w:rPr>
              <w:t>Email</w:t>
            </w:r>
            <w:r w:rsidRPr="00115105">
              <w:rPr>
                <w:szCs w:val="18"/>
                <w:lang w:val="id-ID"/>
              </w:rPr>
              <w:t xml:space="preserve"> penulis</w:t>
            </w: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60A0CC" w14:textId="77777777" w:rsidR="00FD52BE" w:rsidRPr="00115105" w:rsidRDefault="00FD52BE" w:rsidP="00B01DDB">
            <w:pPr>
              <w:pStyle w:val="IEEETableCell"/>
              <w:rPr>
                <w:szCs w:val="18"/>
              </w:rPr>
            </w:pPr>
          </w:p>
        </w:tc>
        <w:tc>
          <w:tcPr>
            <w:tcW w:w="1153" w:type="dxa"/>
            <w:tcBorders>
              <w:left w:val="nil"/>
            </w:tcBorders>
          </w:tcPr>
          <w:p w14:paraId="52059CBB" w14:textId="77777777" w:rsidR="00FD52BE" w:rsidRPr="0095037C" w:rsidRDefault="0095037C" w:rsidP="00B01DDB">
            <w:pPr>
              <w:pStyle w:val="IEEETableCell"/>
              <w:rPr>
                <w:szCs w:val="18"/>
                <w:lang w:val="id-ID"/>
              </w:rPr>
            </w:pPr>
            <w:r>
              <w:rPr>
                <w:szCs w:val="18"/>
                <w:lang w:val="id-ID"/>
              </w:rPr>
              <w:t>Kata-kata/kalimatdalam bahasa asing</w:t>
            </w:r>
          </w:p>
        </w:tc>
      </w:tr>
      <w:tr w:rsidR="00FD52BE" w:rsidRPr="00115105" w14:paraId="5B2D0478" w14:textId="77777777" w:rsidTr="008B6B7F">
        <w:trPr>
          <w:jc w:val="center"/>
        </w:trPr>
        <w:tc>
          <w:tcPr>
            <w:tcW w:w="887" w:type="dxa"/>
            <w:tcBorders>
              <w:right w:val="nil"/>
            </w:tcBorders>
          </w:tcPr>
          <w:p w14:paraId="7B6E5D0B" w14:textId="77777777" w:rsidR="00FD52BE" w:rsidRPr="00115105" w:rsidRDefault="00FD52BE" w:rsidP="00B01DDB">
            <w:pPr>
              <w:pStyle w:val="IEEETableCell"/>
              <w:rPr>
                <w:szCs w:val="18"/>
              </w:rPr>
            </w:pPr>
            <w:r w:rsidRPr="00115105">
              <w:rPr>
                <w:szCs w:val="18"/>
              </w:rPr>
              <w:t>11</w:t>
            </w:r>
          </w:p>
        </w:tc>
        <w:tc>
          <w:tcPr>
            <w:tcW w:w="1497" w:type="dxa"/>
            <w:tcBorders>
              <w:left w:val="nil"/>
              <w:right w:val="nil"/>
            </w:tcBorders>
          </w:tcPr>
          <w:p w14:paraId="53F466A8" w14:textId="77777777" w:rsidR="00FD52BE" w:rsidRPr="00115105" w:rsidRDefault="00044037" w:rsidP="008B6B7F">
            <w:pPr>
              <w:pStyle w:val="IEEETableCell"/>
              <w:rPr>
                <w:szCs w:val="18"/>
              </w:rPr>
            </w:pPr>
            <w:r w:rsidRPr="00115105">
              <w:rPr>
                <w:szCs w:val="18"/>
              </w:rPr>
              <w:t>Nama Pe</w:t>
            </w:r>
            <w:r w:rsidRPr="00115105">
              <w:rPr>
                <w:szCs w:val="18"/>
                <w:lang w:val="id-ID"/>
              </w:rPr>
              <w:t>nulis</w:t>
            </w: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131804" w14:textId="77777777" w:rsidR="00FD52BE" w:rsidRPr="00115105" w:rsidRDefault="00044037" w:rsidP="00B01DDB">
            <w:pPr>
              <w:pStyle w:val="IEEETableCell"/>
              <w:rPr>
                <w:rStyle w:val="longtext"/>
                <w:szCs w:val="18"/>
                <w:shd w:val="clear" w:color="auto" w:fill="FFFFFF"/>
                <w:lang w:val="id-ID"/>
              </w:rPr>
            </w:pPr>
            <w:proofErr w:type="spellStart"/>
            <w:r w:rsidRPr="00115105">
              <w:rPr>
                <w:rStyle w:val="longtext"/>
                <w:szCs w:val="18"/>
                <w:shd w:val="clear" w:color="auto" w:fill="FFFFFF"/>
              </w:rPr>
              <w:t>Pendahuluan</w:t>
            </w:r>
            <w:proofErr w:type="spellEnd"/>
            <w:r w:rsidRPr="00115105">
              <w:rPr>
                <w:rStyle w:val="longtext"/>
                <w:szCs w:val="18"/>
                <w:shd w:val="clear" w:color="auto" w:fill="FFFFFF"/>
              </w:rPr>
              <w:t xml:space="preserve">, </w:t>
            </w:r>
            <w:proofErr w:type="spellStart"/>
            <w:r w:rsidRPr="00115105">
              <w:rPr>
                <w:rStyle w:val="longtext"/>
                <w:szCs w:val="18"/>
                <w:shd w:val="clear" w:color="auto" w:fill="FFFFFF"/>
              </w:rPr>
              <w:t>Metode</w:t>
            </w:r>
            <w:proofErr w:type="spellEnd"/>
            <w:r w:rsidRPr="00115105">
              <w:rPr>
                <w:rStyle w:val="longtext"/>
                <w:szCs w:val="18"/>
                <w:shd w:val="clear" w:color="auto" w:fill="FFFFFF"/>
              </w:rPr>
              <w:t xml:space="preserve">, </w:t>
            </w:r>
            <w:proofErr w:type="spellStart"/>
            <w:r w:rsidRPr="00115105">
              <w:rPr>
                <w:rStyle w:val="longtext"/>
                <w:szCs w:val="18"/>
                <w:shd w:val="clear" w:color="auto" w:fill="FFFFFF"/>
              </w:rPr>
              <w:t>Hasil</w:t>
            </w:r>
            <w:proofErr w:type="spellEnd"/>
            <w:r w:rsidRPr="00115105">
              <w:rPr>
                <w:rStyle w:val="longtext"/>
                <w:szCs w:val="18"/>
                <w:shd w:val="clear" w:color="auto" w:fill="FFFFFF"/>
                <w:lang w:val="sv-SE"/>
              </w:rPr>
              <w:t xml:space="preserve">, </w:t>
            </w:r>
            <w:r>
              <w:rPr>
                <w:rStyle w:val="longtext"/>
                <w:szCs w:val="18"/>
                <w:shd w:val="clear" w:color="auto" w:fill="FFFFFF"/>
                <w:lang w:val="id-ID"/>
              </w:rPr>
              <w:t>Diskusi</w:t>
            </w:r>
            <w:r w:rsidRPr="00115105">
              <w:rPr>
                <w:rStyle w:val="longtext"/>
                <w:szCs w:val="18"/>
                <w:shd w:val="clear" w:color="auto" w:fill="FFFFFF"/>
              </w:rPr>
              <w:t xml:space="preserve">, </w:t>
            </w:r>
            <w:r w:rsidRPr="00115105">
              <w:rPr>
                <w:rStyle w:val="longtext"/>
                <w:szCs w:val="18"/>
                <w:shd w:val="clear" w:color="auto" w:fill="FFFFFF"/>
                <w:lang w:val="sv-SE"/>
              </w:rPr>
              <w:t>Simpulan, Daftar Pustaka</w:t>
            </w:r>
          </w:p>
          <w:p w14:paraId="118D3B41" w14:textId="77777777" w:rsidR="006A26BA" w:rsidRPr="00115105" w:rsidRDefault="006A26BA" w:rsidP="00B01DDB">
            <w:pPr>
              <w:pStyle w:val="IEEETableCell"/>
              <w:rPr>
                <w:szCs w:val="18"/>
                <w:lang w:val="id-ID"/>
              </w:rPr>
            </w:pPr>
          </w:p>
        </w:tc>
        <w:tc>
          <w:tcPr>
            <w:tcW w:w="1153" w:type="dxa"/>
            <w:tcBorders>
              <w:left w:val="nil"/>
            </w:tcBorders>
          </w:tcPr>
          <w:p w14:paraId="7226F25E" w14:textId="77777777" w:rsidR="00FD52BE" w:rsidRPr="00115105" w:rsidRDefault="00FD52BE" w:rsidP="00B01DDB">
            <w:pPr>
              <w:pStyle w:val="IEEETableCell"/>
              <w:rPr>
                <w:szCs w:val="18"/>
              </w:rPr>
            </w:pPr>
          </w:p>
        </w:tc>
      </w:tr>
      <w:tr w:rsidR="00FD52BE" w:rsidRPr="00115105" w14:paraId="04AD6EEC" w14:textId="77777777" w:rsidTr="008B6B7F">
        <w:trPr>
          <w:jc w:val="center"/>
        </w:trPr>
        <w:tc>
          <w:tcPr>
            <w:tcW w:w="887" w:type="dxa"/>
            <w:tcBorders>
              <w:bottom w:val="single" w:sz="4" w:space="0" w:color="auto"/>
              <w:right w:val="nil"/>
            </w:tcBorders>
          </w:tcPr>
          <w:p w14:paraId="69116767" w14:textId="77777777" w:rsidR="00FD52BE" w:rsidRPr="00115105" w:rsidRDefault="00FD52BE" w:rsidP="00FD52BE">
            <w:pPr>
              <w:pStyle w:val="IEEETableCell"/>
              <w:rPr>
                <w:szCs w:val="18"/>
                <w:lang w:val="id-ID"/>
              </w:rPr>
            </w:pPr>
            <w:r w:rsidRPr="00115105">
              <w:rPr>
                <w:szCs w:val="18"/>
                <w:lang w:val="id-ID"/>
              </w:rPr>
              <w:t>1</w:t>
            </w:r>
            <w:r w:rsidR="002439FE" w:rsidRPr="00115105">
              <w:rPr>
                <w:szCs w:val="18"/>
                <w:lang w:val="id-ID"/>
              </w:rPr>
              <w:t>3</w:t>
            </w:r>
          </w:p>
        </w:tc>
        <w:tc>
          <w:tcPr>
            <w:tcW w:w="1497" w:type="dxa"/>
            <w:tcBorders>
              <w:left w:val="nil"/>
              <w:bottom w:val="single" w:sz="4" w:space="0" w:color="auto"/>
              <w:right w:val="nil"/>
            </w:tcBorders>
          </w:tcPr>
          <w:p w14:paraId="5BB8C544" w14:textId="77777777" w:rsidR="00FD52BE" w:rsidRPr="00115105" w:rsidRDefault="00FD52BE" w:rsidP="00B01DDB">
            <w:pPr>
              <w:pStyle w:val="IEEETableCell"/>
              <w:rPr>
                <w:szCs w:val="18"/>
              </w:rPr>
            </w:pPr>
          </w:p>
        </w:tc>
        <w:tc>
          <w:tcPr>
            <w:tcW w:w="1447" w:type="dxa"/>
            <w:tcBorders>
              <w:left w:val="nil"/>
              <w:bottom w:val="single" w:sz="4" w:space="0" w:color="auto"/>
              <w:right w:val="nil"/>
            </w:tcBorders>
          </w:tcPr>
          <w:p w14:paraId="5A749C4A" w14:textId="77777777" w:rsidR="00FD52BE" w:rsidRPr="00115105" w:rsidRDefault="002439FE" w:rsidP="00B01DDB">
            <w:pPr>
              <w:pStyle w:val="IEEETableCell"/>
              <w:rPr>
                <w:szCs w:val="18"/>
              </w:rPr>
            </w:pPr>
            <w:proofErr w:type="spellStart"/>
            <w:r w:rsidRPr="00115105">
              <w:rPr>
                <w:szCs w:val="18"/>
              </w:rPr>
              <w:t>Judul</w:t>
            </w:r>
            <w:proofErr w:type="spellEnd"/>
          </w:p>
        </w:tc>
        <w:tc>
          <w:tcPr>
            <w:tcW w:w="1153" w:type="dxa"/>
            <w:tcBorders>
              <w:left w:val="nil"/>
              <w:bottom w:val="single" w:sz="4" w:space="0" w:color="auto"/>
            </w:tcBorders>
          </w:tcPr>
          <w:p w14:paraId="469CB3E0" w14:textId="77777777" w:rsidR="00FD52BE" w:rsidRPr="00115105" w:rsidRDefault="00FD52BE" w:rsidP="00B01DDB">
            <w:pPr>
              <w:pStyle w:val="IEEETableCell"/>
              <w:rPr>
                <w:szCs w:val="18"/>
              </w:rPr>
            </w:pPr>
          </w:p>
        </w:tc>
      </w:tr>
    </w:tbl>
    <w:p w14:paraId="0C84FF59" w14:textId="77777777" w:rsidR="00FD52BE" w:rsidRPr="004B009F" w:rsidRDefault="00FD52BE" w:rsidP="00FD52BE">
      <w:pPr>
        <w:pStyle w:val="IEEEParagraph"/>
        <w:rPr>
          <w:sz w:val="20"/>
          <w:szCs w:val="20"/>
        </w:rPr>
      </w:pPr>
    </w:p>
    <w:p w14:paraId="6544A1DE" w14:textId="77777777" w:rsidR="002439FE" w:rsidRPr="00BA53C0" w:rsidRDefault="002439FE" w:rsidP="002439FE">
      <w:pPr>
        <w:pStyle w:val="IEEEParagraph"/>
        <w:rPr>
          <w:rStyle w:val="longtext"/>
          <w:sz w:val="20"/>
          <w:szCs w:val="20"/>
          <w:shd w:val="clear" w:color="auto" w:fill="FFFFFF"/>
          <w:lang w:val="id-ID"/>
        </w:rPr>
      </w:pPr>
      <w:r w:rsidRPr="00044037">
        <w:rPr>
          <w:rStyle w:val="longtext"/>
          <w:sz w:val="20"/>
          <w:szCs w:val="20"/>
          <w:shd w:val="clear" w:color="auto" w:fill="FFFFFF"/>
        </w:rPr>
        <w:t xml:space="preserve">Agar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tidak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membingungkan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, </w:t>
      </w:r>
      <w:r w:rsidRPr="00044037">
        <w:rPr>
          <w:rStyle w:val="longtext"/>
          <w:sz w:val="20"/>
          <w:szCs w:val="20"/>
          <w:shd w:val="clear" w:color="auto" w:fill="FFFFFF"/>
          <w:lang w:val="id-ID"/>
        </w:rPr>
        <w:t xml:space="preserve">jika ada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nama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keluarga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r w:rsidRPr="00044037">
        <w:rPr>
          <w:rStyle w:val="longtext"/>
          <w:sz w:val="20"/>
          <w:szCs w:val="20"/>
          <w:shd w:val="clear" w:color="auto" w:fill="FFFFFF"/>
          <w:lang w:val="id-ID"/>
        </w:rPr>
        <w:t xml:space="preserve">maka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ditulis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di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bagian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terakhir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dari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masing-masing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nama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pengarang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(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misalnya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r w:rsidRPr="00044037">
        <w:rPr>
          <w:rStyle w:val="longtext"/>
          <w:sz w:val="20"/>
          <w:szCs w:val="20"/>
          <w:shd w:val="clear" w:color="auto" w:fill="FFFFFF"/>
          <w:lang w:val="id-ID"/>
        </w:rPr>
        <w:t>Hidayat</w:t>
      </w:r>
      <w:r w:rsidRPr="00044037">
        <w:rPr>
          <w:rStyle w:val="longtext"/>
          <w:sz w:val="20"/>
          <w:szCs w:val="20"/>
          <w:shd w:val="clear" w:color="auto" w:fill="FFFFFF"/>
        </w:rPr>
        <w:t xml:space="preserve"> AK S</w:t>
      </w:r>
      <w:r w:rsidRPr="00044037">
        <w:rPr>
          <w:rStyle w:val="longtext"/>
          <w:sz w:val="20"/>
          <w:szCs w:val="20"/>
          <w:shd w:val="clear" w:color="auto" w:fill="FFFFFF"/>
          <w:lang w:val="id-ID"/>
        </w:rPr>
        <w:t>uyono</w:t>
      </w:r>
      <w:r w:rsidRPr="00044037">
        <w:rPr>
          <w:rStyle w:val="longtext"/>
          <w:sz w:val="20"/>
          <w:szCs w:val="20"/>
          <w:shd w:val="clear" w:color="auto" w:fill="FFFFFF"/>
        </w:rPr>
        <w:t>).</w:t>
      </w:r>
      <w:r w:rsidRPr="00044037">
        <w:rPr>
          <w:rStyle w:val="longtext"/>
          <w:sz w:val="20"/>
          <w:szCs w:val="20"/>
          <w:shd w:val="clear" w:color="auto" w:fill="FFFFFF"/>
          <w:lang w:val="id-ID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Setiap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affiliasi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harus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dimasukkan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,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setidaknya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,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nama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r w:rsidR="00044037" w:rsidRPr="00044037">
        <w:rPr>
          <w:rStyle w:val="longtext"/>
          <w:sz w:val="20"/>
          <w:szCs w:val="20"/>
          <w:shd w:val="clear" w:color="auto" w:fill="FFFFFF"/>
          <w:lang w:val="id-ID"/>
        </w:rPr>
        <w:t xml:space="preserve">institusi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dan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nama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negara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tempat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penulis</w:t>
      </w:r>
      <w:proofErr w:type="spellEnd"/>
      <w:r w:rsidR="00115105" w:rsidRPr="00044037">
        <w:rPr>
          <w:rStyle w:val="longtext"/>
          <w:sz w:val="20"/>
          <w:szCs w:val="20"/>
          <w:shd w:val="clear" w:color="auto" w:fill="FFFFFF"/>
          <w:lang w:val="id-ID"/>
        </w:rPr>
        <w:t xml:space="preserve"> </w:t>
      </w:r>
      <w:r w:rsidRPr="00044037">
        <w:rPr>
          <w:rStyle w:val="longtext"/>
          <w:sz w:val="20"/>
          <w:szCs w:val="20"/>
          <w:shd w:val="clear" w:color="auto" w:fill="FFFFFF"/>
        </w:rPr>
        <w:t>(</w:t>
      </w:r>
      <w:proofErr w:type="spellStart"/>
      <w:r w:rsidRPr="00044037">
        <w:rPr>
          <w:rStyle w:val="longtext"/>
          <w:sz w:val="20"/>
          <w:szCs w:val="20"/>
          <w:shd w:val="clear" w:color="auto" w:fill="FFFFFF"/>
        </w:rPr>
        <w:t>misalnya</w:t>
      </w:r>
      <w:proofErr w:type="spellEnd"/>
      <w:r w:rsidRPr="00044037">
        <w:rPr>
          <w:rStyle w:val="longtext"/>
          <w:sz w:val="20"/>
          <w:szCs w:val="20"/>
          <w:shd w:val="clear" w:color="auto" w:fill="FFFFFF"/>
        </w:rPr>
        <w:t xml:space="preserve"> </w:t>
      </w:r>
      <w:r w:rsidR="00044037" w:rsidRPr="00044037">
        <w:rPr>
          <w:rStyle w:val="longtext"/>
          <w:sz w:val="20"/>
          <w:szCs w:val="20"/>
          <w:shd w:val="clear" w:color="auto" w:fill="FFFFFF"/>
          <w:lang w:val="id-ID"/>
        </w:rPr>
        <w:t>Poltekkes</w:t>
      </w:r>
      <w:r w:rsidRPr="00044037">
        <w:rPr>
          <w:rStyle w:val="longtext"/>
          <w:sz w:val="20"/>
          <w:szCs w:val="20"/>
          <w:shd w:val="clear" w:color="auto" w:fill="FFFFFF"/>
        </w:rPr>
        <w:t xml:space="preserve">, </w:t>
      </w:r>
      <w:r w:rsidRPr="00044037">
        <w:rPr>
          <w:rStyle w:val="longtext"/>
          <w:sz w:val="20"/>
          <w:szCs w:val="20"/>
          <w:shd w:val="clear" w:color="auto" w:fill="FFFFFF"/>
          <w:lang w:val="id-ID"/>
        </w:rPr>
        <w:t>I</w:t>
      </w:r>
      <w:r w:rsidR="00044037" w:rsidRPr="00044037">
        <w:rPr>
          <w:rStyle w:val="longtext"/>
          <w:sz w:val="20"/>
          <w:szCs w:val="20"/>
          <w:shd w:val="clear" w:color="auto" w:fill="FFFFFF"/>
          <w:lang w:val="id-ID"/>
        </w:rPr>
        <w:t>ndonesia</w:t>
      </w:r>
      <w:r w:rsidR="00115105" w:rsidRPr="00044037">
        <w:rPr>
          <w:rStyle w:val="longtext"/>
          <w:sz w:val="20"/>
          <w:szCs w:val="20"/>
          <w:shd w:val="clear" w:color="auto" w:fill="FFFFFF"/>
        </w:rPr>
        <w:t>).</w:t>
      </w:r>
      <w:r w:rsidR="00115105" w:rsidRPr="001C25A1">
        <w:rPr>
          <w:rStyle w:val="longtext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115105" w:rsidRPr="00BA53C0">
        <w:rPr>
          <w:rStyle w:val="longtext"/>
          <w:sz w:val="20"/>
          <w:szCs w:val="20"/>
          <w:shd w:val="clear" w:color="auto" w:fill="FFFFFF"/>
        </w:rPr>
        <w:t>Alamat</w:t>
      </w:r>
      <w:proofErr w:type="spellEnd"/>
      <w:r w:rsidR="00115105" w:rsidRPr="00BA53C0">
        <w:rPr>
          <w:rStyle w:val="longtext"/>
          <w:sz w:val="20"/>
          <w:szCs w:val="20"/>
          <w:shd w:val="clear" w:color="auto" w:fill="FFFFFF"/>
        </w:rPr>
        <w:t xml:space="preserve"> email </w:t>
      </w:r>
      <w:proofErr w:type="spellStart"/>
      <w:r w:rsidRPr="00BA53C0">
        <w:rPr>
          <w:rStyle w:val="longtext"/>
          <w:sz w:val="20"/>
          <w:szCs w:val="20"/>
          <w:shd w:val="clear" w:color="auto" w:fill="FFFFFF"/>
        </w:rPr>
        <w:t>wajib</w:t>
      </w:r>
      <w:proofErr w:type="spellEnd"/>
      <w:r w:rsidR="00115105" w:rsidRPr="00BA53C0">
        <w:rPr>
          <w:rStyle w:val="longtext"/>
          <w:sz w:val="20"/>
          <w:szCs w:val="20"/>
          <w:shd w:val="clear" w:color="auto" w:fill="FFFFFF"/>
          <w:lang w:val="id-ID"/>
        </w:rPr>
        <w:t xml:space="preserve"> ditulis</w:t>
      </w:r>
      <w:proofErr w:type="spellStart"/>
      <w:r w:rsidRPr="00BA53C0">
        <w:rPr>
          <w:rStyle w:val="longtext"/>
          <w:sz w:val="20"/>
          <w:szCs w:val="20"/>
          <w:shd w:val="clear" w:color="auto" w:fill="FFFFFF"/>
        </w:rPr>
        <w:t>kan</w:t>
      </w:r>
      <w:proofErr w:type="spellEnd"/>
      <w:r w:rsidRPr="00BA53C0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BA53C0">
        <w:rPr>
          <w:rStyle w:val="longtext"/>
          <w:sz w:val="20"/>
          <w:szCs w:val="20"/>
          <w:shd w:val="clear" w:color="auto" w:fill="FFFFFF"/>
        </w:rPr>
        <w:t>bagi</w:t>
      </w:r>
      <w:proofErr w:type="spellEnd"/>
      <w:r w:rsidRPr="00BA53C0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BA53C0">
        <w:rPr>
          <w:rStyle w:val="longtext"/>
          <w:sz w:val="20"/>
          <w:szCs w:val="20"/>
          <w:shd w:val="clear" w:color="auto" w:fill="FFFFFF"/>
        </w:rPr>
        <w:t>penulis</w:t>
      </w:r>
      <w:proofErr w:type="spellEnd"/>
      <w:r w:rsidRPr="00BA53C0">
        <w:rPr>
          <w:rStyle w:val="longtext"/>
          <w:sz w:val="20"/>
          <w:szCs w:val="20"/>
          <w:shd w:val="clear" w:color="auto" w:fill="FFFFFF"/>
        </w:rPr>
        <w:t xml:space="preserve"> </w:t>
      </w:r>
      <w:r w:rsidR="00115105" w:rsidRPr="00BA53C0">
        <w:rPr>
          <w:rStyle w:val="longtext"/>
          <w:sz w:val="20"/>
          <w:szCs w:val="20"/>
          <w:shd w:val="clear" w:color="auto" w:fill="FFFFFF"/>
          <w:lang w:val="id-ID"/>
        </w:rPr>
        <w:t>utama</w:t>
      </w:r>
      <w:r w:rsidRPr="00BA53C0">
        <w:rPr>
          <w:rStyle w:val="longtext"/>
          <w:sz w:val="20"/>
          <w:szCs w:val="20"/>
          <w:shd w:val="clear" w:color="auto" w:fill="FFFFFF"/>
        </w:rPr>
        <w:t>.</w:t>
      </w:r>
    </w:p>
    <w:p w14:paraId="1502A5C1" w14:textId="77777777" w:rsidR="006B7F52" w:rsidRPr="004B009F" w:rsidRDefault="006B7F52" w:rsidP="006B7F52">
      <w:pPr>
        <w:pStyle w:val="IEEEHeading1"/>
        <w:numPr>
          <w:ilvl w:val="0"/>
          <w:numId w:val="0"/>
        </w:numPr>
        <w:jc w:val="left"/>
        <w:rPr>
          <w:b/>
          <w:szCs w:val="20"/>
        </w:rPr>
      </w:pPr>
      <w:r w:rsidRPr="004B009F">
        <w:rPr>
          <w:b/>
          <w:szCs w:val="20"/>
        </w:rPr>
        <w:t>HASIL</w:t>
      </w:r>
    </w:p>
    <w:p w14:paraId="219DAA5E" w14:textId="77777777" w:rsidR="006B7F52" w:rsidRPr="004B009F" w:rsidRDefault="006B7F52" w:rsidP="006B7F52">
      <w:pPr>
        <w:pStyle w:val="IEEEParagraph"/>
        <w:rPr>
          <w:sz w:val="20"/>
          <w:szCs w:val="20"/>
          <w:lang w:val="id-ID"/>
        </w:rPr>
      </w:pPr>
      <w:r w:rsidRPr="004B009F">
        <w:rPr>
          <w:sz w:val="20"/>
          <w:szCs w:val="20"/>
          <w:lang w:val="sv-SE"/>
        </w:rPr>
        <w:t>Hasil</w:t>
      </w:r>
      <w:r w:rsidRPr="004B009F">
        <w:rPr>
          <w:sz w:val="20"/>
          <w:szCs w:val="20"/>
          <w:lang w:val="id-ID"/>
        </w:rPr>
        <w:t xml:space="preserve"> : pada bab ini memuat hasil dan analisa data, dapat </w:t>
      </w:r>
      <w:r w:rsidRPr="004B009F">
        <w:rPr>
          <w:rStyle w:val="longtext"/>
          <w:i/>
          <w:sz w:val="20"/>
          <w:szCs w:val="20"/>
          <w:shd w:val="clear" w:color="auto" w:fill="FFFFFF"/>
          <w:lang w:val="sv-SE"/>
        </w:rPr>
        <w:t>berupa</w:t>
      </w:r>
      <w:r w:rsidRPr="004B009F">
        <w:rPr>
          <w:sz w:val="20"/>
          <w:szCs w:val="20"/>
          <w:lang w:val="id-ID"/>
        </w:rPr>
        <w:t xml:space="preserve"> tabel, grafik maupun uraian singkat dari hasil penelitian tersebut.  </w:t>
      </w:r>
    </w:p>
    <w:p w14:paraId="389D960A" w14:textId="77777777" w:rsidR="00CE63E5" w:rsidRPr="004B009F" w:rsidRDefault="00CE63E5" w:rsidP="00CE63E5">
      <w:pPr>
        <w:pStyle w:val="IEEEParagraph"/>
        <w:rPr>
          <w:sz w:val="20"/>
          <w:szCs w:val="20"/>
          <w:lang w:val="sv-SE"/>
        </w:rPr>
      </w:pPr>
      <w:r w:rsidRPr="004B009F">
        <w:rPr>
          <w:sz w:val="20"/>
          <w:szCs w:val="20"/>
          <w:lang w:val="sv-SE"/>
        </w:rPr>
        <w:t>Grafik dan tabel harus terletak di tengah (centered). Grafik dan tabel yangbesar dapat direntangkan pada kedua kolom. Setiap tabel atau gambar yang mencakup lebar lebih dari 1 kolom harus diposisikan di bagian atas atau di bagian bawah halaman.</w:t>
      </w:r>
    </w:p>
    <w:p w14:paraId="1091D8D3" w14:textId="77777777" w:rsidR="00CE63E5" w:rsidRPr="00A52CFB" w:rsidRDefault="00CE63E5" w:rsidP="00CE63E5">
      <w:pPr>
        <w:pStyle w:val="IEEEParagraph"/>
        <w:rPr>
          <w:sz w:val="20"/>
          <w:szCs w:val="20"/>
          <w:lang w:val="sv-SE"/>
        </w:rPr>
      </w:pPr>
      <w:r w:rsidRPr="004B009F">
        <w:rPr>
          <w:sz w:val="20"/>
          <w:szCs w:val="20"/>
          <w:lang w:val="sv-SE"/>
        </w:rPr>
        <w:t>Grafik</w:t>
      </w:r>
      <w:r w:rsidRPr="004B009F">
        <w:rPr>
          <w:sz w:val="20"/>
          <w:szCs w:val="20"/>
          <w:lang w:val="id-ID"/>
        </w:rPr>
        <w:t xml:space="preserve"> </w:t>
      </w:r>
      <w:r w:rsidRPr="004B009F">
        <w:rPr>
          <w:sz w:val="20"/>
          <w:szCs w:val="20"/>
          <w:lang w:val="sv-SE"/>
        </w:rPr>
        <w:t>diperbolehkan berwarna. Semua warna akan disimpan pada CDROM. Gambar tidak boleh menggunakan pola titik-titik karena ada kemungkinan tidak dapat dicetak sesuai aslinya. Gunakan pewarnaan padat yang kontras baik untuk</w:t>
      </w:r>
      <w:r w:rsidRPr="00A52CFB">
        <w:rPr>
          <w:sz w:val="20"/>
          <w:szCs w:val="20"/>
          <w:lang w:val="sv-SE"/>
        </w:rPr>
        <w:t xml:space="preserve"> tampilan di layar komputer, mau</w:t>
      </w:r>
      <w:r w:rsidRPr="00A52CFB">
        <w:rPr>
          <w:sz w:val="20"/>
          <w:szCs w:val="20"/>
          <w:lang w:val="id-ID"/>
        </w:rPr>
        <w:t xml:space="preserve"> </w:t>
      </w:r>
      <w:r w:rsidRPr="00A52CFB">
        <w:rPr>
          <w:sz w:val="20"/>
          <w:szCs w:val="20"/>
          <w:lang w:val="sv-SE"/>
        </w:rPr>
        <w:t>pun</w:t>
      </w:r>
      <w:r w:rsidRPr="00A52CFB">
        <w:rPr>
          <w:sz w:val="20"/>
          <w:szCs w:val="20"/>
          <w:lang w:val="id-ID"/>
        </w:rPr>
        <w:t xml:space="preserve"> un</w:t>
      </w:r>
      <w:r w:rsidRPr="00A52CFB">
        <w:rPr>
          <w:sz w:val="20"/>
          <w:szCs w:val="20"/>
          <w:lang w:val="sv-SE"/>
        </w:rPr>
        <w:t>tuk</w:t>
      </w:r>
      <w:r w:rsidRPr="00A52CFB">
        <w:rPr>
          <w:sz w:val="20"/>
          <w:szCs w:val="20"/>
          <w:lang w:val="id-ID"/>
        </w:rPr>
        <w:t xml:space="preserve"> </w:t>
      </w:r>
      <w:r w:rsidRPr="00A52CFB">
        <w:rPr>
          <w:sz w:val="20"/>
          <w:szCs w:val="20"/>
          <w:lang w:val="sv-SE"/>
        </w:rPr>
        <w:t xml:space="preserve">hasil cetak yang berwarna hitam putih, seperti </w:t>
      </w:r>
      <w:r w:rsidRPr="00A52CFB">
        <w:rPr>
          <w:sz w:val="20"/>
          <w:szCs w:val="20"/>
          <w:lang w:val="id-ID"/>
        </w:rPr>
        <w:t xml:space="preserve">tampak pada </w:t>
      </w:r>
      <w:r w:rsidRPr="00A52CFB">
        <w:rPr>
          <w:sz w:val="20"/>
          <w:szCs w:val="20"/>
          <w:lang w:val="sv-SE"/>
        </w:rPr>
        <w:t>Gbr. 1.</w:t>
      </w:r>
    </w:p>
    <w:p w14:paraId="4637CC4D" w14:textId="77777777" w:rsidR="00CE63E5" w:rsidRPr="00A52CFB" w:rsidRDefault="00CE63E5" w:rsidP="00CE63E5">
      <w:pPr>
        <w:pStyle w:val="IEEEParagraph"/>
        <w:rPr>
          <w:rStyle w:val="longtext"/>
          <w:sz w:val="20"/>
          <w:szCs w:val="20"/>
          <w:shd w:val="clear" w:color="auto" w:fill="FFFFFF"/>
          <w:lang w:val="id-ID"/>
        </w:rPr>
      </w:pPr>
      <w:proofErr w:type="spellStart"/>
      <w:r w:rsidRPr="00A52CFB">
        <w:rPr>
          <w:rStyle w:val="longtext"/>
          <w:sz w:val="20"/>
          <w:szCs w:val="20"/>
          <w:shd w:val="clear" w:color="auto" w:fill="FFFFFF"/>
          <w:lang w:val="en-GB"/>
        </w:rPr>
        <w:t>Gbr</w:t>
      </w:r>
      <w:proofErr w:type="spellEnd"/>
      <w:r w:rsidRPr="00A52CFB">
        <w:rPr>
          <w:rStyle w:val="longtext"/>
          <w:sz w:val="20"/>
          <w:szCs w:val="20"/>
          <w:shd w:val="clear" w:color="auto" w:fill="FFFFFF"/>
          <w:lang w:val="en-GB"/>
        </w:rPr>
        <w:t xml:space="preserve">. 2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  <w:lang w:val="en-GB"/>
        </w:rPr>
        <w:t>menunjukkan</w:t>
      </w:r>
      <w:proofErr w:type="spellEnd"/>
      <w:r w:rsidRPr="00A52CFB">
        <w:rPr>
          <w:rStyle w:val="longtext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  <w:lang w:val="en-GB"/>
        </w:rPr>
        <w:t>contoh</w:t>
      </w:r>
      <w:proofErr w:type="spellEnd"/>
      <w:r w:rsidRPr="00A52CFB">
        <w:rPr>
          <w:rStyle w:val="longtext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  <w:lang w:val="en-GB"/>
        </w:rPr>
        <w:t>sebuah</w:t>
      </w:r>
      <w:proofErr w:type="spellEnd"/>
      <w:r w:rsidRPr="00A52CFB">
        <w:rPr>
          <w:rStyle w:val="longtext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  <w:lang w:val="en-GB"/>
        </w:rPr>
        <w:t>gambar</w:t>
      </w:r>
      <w:proofErr w:type="spellEnd"/>
      <w:r w:rsidRPr="00A52CFB">
        <w:rPr>
          <w:rStyle w:val="longtext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  <w:lang w:val="en-GB"/>
        </w:rPr>
        <w:t>dengan</w:t>
      </w:r>
      <w:proofErr w:type="spellEnd"/>
      <w:r w:rsidRPr="00A52CFB">
        <w:rPr>
          <w:rStyle w:val="longtext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  <w:lang w:val="en-GB"/>
        </w:rPr>
        <w:t>resolusi</w:t>
      </w:r>
      <w:proofErr w:type="spellEnd"/>
      <w:r w:rsidRPr="00A52CFB">
        <w:rPr>
          <w:rStyle w:val="longtext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  <w:lang w:val="en-GB"/>
        </w:rPr>
        <w:t>rendah</w:t>
      </w:r>
      <w:proofErr w:type="spellEnd"/>
      <w:r w:rsidRPr="00A52CFB">
        <w:rPr>
          <w:rStyle w:val="longtext"/>
          <w:sz w:val="20"/>
          <w:szCs w:val="20"/>
          <w:shd w:val="clear" w:color="auto" w:fill="FFFFFF"/>
          <w:lang w:val="en-GB"/>
        </w:rPr>
        <w:t xml:space="preserve"> yang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  <w:lang w:val="en-GB"/>
        </w:rPr>
        <w:t>kurang</w:t>
      </w:r>
      <w:proofErr w:type="spellEnd"/>
      <w:r w:rsidRPr="00A52CFB">
        <w:rPr>
          <w:rStyle w:val="longtext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  <w:lang w:val="en-GB"/>
        </w:rPr>
        <w:t>sesuai</w:t>
      </w:r>
      <w:proofErr w:type="spellEnd"/>
      <w:r w:rsidRPr="00A52CFB">
        <w:rPr>
          <w:rStyle w:val="longtext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  <w:lang w:val="en-GB"/>
        </w:rPr>
        <w:t>ketentuan</w:t>
      </w:r>
      <w:proofErr w:type="spellEnd"/>
      <w:r w:rsidRPr="00A52CFB">
        <w:rPr>
          <w:rStyle w:val="longtext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  <w:lang w:val="en-GB"/>
        </w:rPr>
        <w:t>sedangkan</w:t>
      </w:r>
      <w:proofErr w:type="spellEnd"/>
      <w:r w:rsidRPr="00A52CFB">
        <w:rPr>
          <w:rStyle w:val="longtext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  <w:lang w:val="en-GB"/>
        </w:rPr>
        <w:t>Gbr</w:t>
      </w:r>
      <w:proofErr w:type="spellEnd"/>
      <w:r w:rsidRPr="00A52CFB">
        <w:rPr>
          <w:rStyle w:val="longtext"/>
          <w:sz w:val="20"/>
          <w:szCs w:val="20"/>
          <w:shd w:val="clear" w:color="auto" w:fill="FFFFFF"/>
          <w:lang w:val="en-GB"/>
        </w:rPr>
        <w:t xml:space="preserve">. </w:t>
      </w:r>
      <w:r w:rsidRPr="00A52CFB">
        <w:rPr>
          <w:rStyle w:val="longtext"/>
          <w:sz w:val="20"/>
          <w:szCs w:val="20"/>
          <w:lang w:val="sv-SE"/>
        </w:rPr>
        <w:t xml:space="preserve">3 </w:t>
      </w:r>
      <w:r w:rsidRPr="00A52CFB">
        <w:rPr>
          <w:rStyle w:val="longtext"/>
          <w:sz w:val="20"/>
          <w:szCs w:val="20"/>
          <w:lang w:val="sv-SE"/>
        </w:rPr>
        <w:lastRenderedPageBreak/>
        <w:t xml:space="preserve">menunjukkan contoh dari sebuah gambar dengan resolusi yang memadai. </w:t>
      </w:r>
      <w:r w:rsidRPr="00A52CFB">
        <w:rPr>
          <w:rStyle w:val="longtext"/>
          <w:sz w:val="20"/>
          <w:szCs w:val="20"/>
          <w:shd w:val="clear" w:color="auto" w:fill="FFFFFF"/>
          <w:lang w:val="sv-SE"/>
        </w:rPr>
        <w:t>Periksa bahwa resolusi gambar cukup untuk mengungkapkan rincian penting pada gambar.</w:t>
      </w:r>
    </w:p>
    <w:p w14:paraId="65A581E8" w14:textId="77777777" w:rsidR="00952D72" w:rsidRPr="00C342AA" w:rsidRDefault="00952D72" w:rsidP="00CE63E5">
      <w:pPr>
        <w:pStyle w:val="IEEEParagraph"/>
        <w:rPr>
          <w:sz w:val="20"/>
          <w:szCs w:val="20"/>
          <w:lang w:val="id-ID"/>
        </w:rPr>
      </w:pPr>
    </w:p>
    <w:p w14:paraId="19759C9E" w14:textId="77777777" w:rsidR="00952D72" w:rsidRPr="00C342AA" w:rsidRDefault="00952D72" w:rsidP="00952D72">
      <w:pPr>
        <w:pStyle w:val="IEEEParagraph"/>
        <w:ind w:firstLine="0"/>
        <w:jc w:val="center"/>
        <w:rPr>
          <w:sz w:val="20"/>
          <w:szCs w:val="20"/>
          <w:lang w:val="id-ID"/>
        </w:rPr>
      </w:pPr>
      <w:r w:rsidRPr="00C342AA">
        <w:rPr>
          <w:noProof/>
          <w:lang w:val="id-ID" w:eastAsia="id-ID"/>
        </w:rPr>
        <w:drawing>
          <wp:inline distT="0" distB="0" distL="0" distR="0" wp14:anchorId="35A534D2" wp14:editId="1DE839BA">
            <wp:extent cx="3189605" cy="2150079"/>
            <wp:effectExtent l="19050" t="0" r="0" b="0"/>
            <wp:docPr id="10" name="irc_mi" descr="http://3.bp.blogspot.com/-JxcWouD39yw/Td9NUCsCRjI/AAAAAAAAAAY/A2ovyw6dTfo/s1600/C0431-Figur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JxcWouD39yw/Td9NUCsCRjI/AAAAAAAAAAY/A2ovyw6dTfo/s1600/C0431-Figure6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15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60C20" w14:textId="77777777" w:rsidR="00952D72" w:rsidRPr="009904A2" w:rsidRDefault="00952D72" w:rsidP="00952D72">
      <w:pPr>
        <w:pStyle w:val="IEEEParagraph"/>
        <w:ind w:firstLine="0"/>
        <w:jc w:val="center"/>
        <w:rPr>
          <w:sz w:val="2"/>
          <w:szCs w:val="20"/>
          <w:lang w:val="id-ID"/>
        </w:rPr>
      </w:pPr>
    </w:p>
    <w:p w14:paraId="130C0058" w14:textId="77777777" w:rsidR="00952D72" w:rsidRPr="00C342AA" w:rsidRDefault="00952D72" w:rsidP="0095037C">
      <w:pPr>
        <w:pStyle w:val="IEEEFigureCaptionMulti-Lines"/>
        <w:ind w:left="540" w:hanging="540"/>
        <w:jc w:val="center"/>
        <w:rPr>
          <w:rStyle w:val="mediumtext"/>
          <w:szCs w:val="16"/>
          <w:shd w:val="clear" w:color="auto" w:fill="EBEFF9"/>
          <w:lang w:val="id-ID"/>
        </w:rPr>
      </w:pPr>
      <w:proofErr w:type="gramStart"/>
      <w:r w:rsidRPr="00C342AA">
        <w:rPr>
          <w:rStyle w:val="mediumtext"/>
          <w:szCs w:val="16"/>
          <w:shd w:val="clear" w:color="auto" w:fill="FFFFFF"/>
        </w:rPr>
        <w:t>G</w:t>
      </w:r>
      <w:r w:rsidR="0095037C">
        <w:rPr>
          <w:rStyle w:val="mediumtext"/>
          <w:szCs w:val="16"/>
          <w:shd w:val="clear" w:color="auto" w:fill="FFFFFF"/>
          <w:lang w:val="id-ID"/>
        </w:rPr>
        <w:t>am</w:t>
      </w:r>
      <w:r w:rsidRPr="00C342AA">
        <w:rPr>
          <w:rStyle w:val="mediumtext"/>
          <w:szCs w:val="16"/>
          <w:shd w:val="clear" w:color="auto" w:fill="FFFFFF"/>
        </w:rPr>
        <w:t>b</w:t>
      </w:r>
      <w:r w:rsidR="0095037C">
        <w:rPr>
          <w:rStyle w:val="mediumtext"/>
          <w:szCs w:val="16"/>
          <w:shd w:val="clear" w:color="auto" w:fill="FFFFFF"/>
          <w:lang w:val="id-ID"/>
        </w:rPr>
        <w:t>a</w:t>
      </w:r>
      <w:r w:rsidRPr="00C342AA">
        <w:rPr>
          <w:rStyle w:val="mediumtext"/>
          <w:szCs w:val="16"/>
          <w:shd w:val="clear" w:color="auto" w:fill="FFFFFF"/>
        </w:rPr>
        <w:t>r</w:t>
      </w:r>
      <w:r w:rsidR="0095037C">
        <w:rPr>
          <w:rStyle w:val="mediumtext"/>
          <w:szCs w:val="16"/>
          <w:shd w:val="clear" w:color="auto" w:fill="FFFFFF"/>
          <w:lang w:val="id-ID"/>
        </w:rPr>
        <w:t xml:space="preserve"> 3.</w:t>
      </w:r>
      <w:proofErr w:type="gramEnd"/>
      <w:r w:rsidR="0095037C">
        <w:rPr>
          <w:rStyle w:val="mediumtext"/>
          <w:szCs w:val="16"/>
          <w:shd w:val="clear" w:color="auto" w:fill="FFFFFF"/>
          <w:lang w:val="id-ID"/>
        </w:rPr>
        <w:t xml:space="preserve"> </w:t>
      </w:r>
      <w:proofErr w:type="spellStart"/>
      <w:r w:rsidRPr="00C342AA">
        <w:rPr>
          <w:rStyle w:val="mediumtext"/>
          <w:szCs w:val="16"/>
          <w:shd w:val="clear" w:color="auto" w:fill="EBEFF9"/>
        </w:rPr>
        <w:t>Contoh</w:t>
      </w:r>
      <w:proofErr w:type="spellEnd"/>
      <w:r w:rsidRPr="00C342AA">
        <w:rPr>
          <w:rStyle w:val="mediumtext"/>
          <w:szCs w:val="16"/>
          <w:shd w:val="clear" w:color="auto" w:fill="EBEFF9"/>
        </w:rPr>
        <w:t xml:space="preserve"> </w:t>
      </w:r>
      <w:proofErr w:type="spellStart"/>
      <w:r w:rsidRPr="00C342AA">
        <w:rPr>
          <w:rStyle w:val="mediumtext"/>
          <w:szCs w:val="16"/>
          <w:shd w:val="clear" w:color="auto" w:fill="EBEFF9"/>
        </w:rPr>
        <w:t>grafik</w:t>
      </w:r>
      <w:proofErr w:type="spellEnd"/>
      <w:r w:rsidRPr="00C342AA">
        <w:rPr>
          <w:rStyle w:val="mediumtext"/>
          <w:szCs w:val="16"/>
          <w:shd w:val="clear" w:color="auto" w:fill="EBEFF9"/>
        </w:rPr>
        <w:t xml:space="preserve"> </w:t>
      </w:r>
      <w:proofErr w:type="spellStart"/>
      <w:r w:rsidRPr="00C342AA">
        <w:rPr>
          <w:rStyle w:val="mediumtext"/>
          <w:szCs w:val="16"/>
          <w:shd w:val="clear" w:color="auto" w:fill="EBEFF9"/>
        </w:rPr>
        <w:t>garis</w:t>
      </w:r>
      <w:proofErr w:type="spellEnd"/>
      <w:r w:rsidRPr="00C342AA">
        <w:rPr>
          <w:rStyle w:val="mediumtext"/>
          <w:szCs w:val="16"/>
          <w:shd w:val="clear" w:color="auto" w:fill="EBEFF9"/>
        </w:rPr>
        <w:t xml:space="preserve"> </w:t>
      </w:r>
      <w:proofErr w:type="spellStart"/>
      <w:r w:rsidRPr="00C342AA">
        <w:rPr>
          <w:rStyle w:val="mediumtext"/>
          <w:szCs w:val="16"/>
          <w:shd w:val="clear" w:color="auto" w:fill="EBEFF9"/>
        </w:rPr>
        <w:t>menggunakan</w:t>
      </w:r>
      <w:proofErr w:type="spellEnd"/>
      <w:r w:rsidRPr="00C342AA">
        <w:rPr>
          <w:rStyle w:val="mediumtext"/>
          <w:szCs w:val="16"/>
          <w:shd w:val="clear" w:color="auto" w:fill="EBEFF9"/>
        </w:rPr>
        <w:t xml:space="preserve"> </w:t>
      </w:r>
      <w:proofErr w:type="spellStart"/>
      <w:r w:rsidRPr="00C342AA">
        <w:rPr>
          <w:rStyle w:val="mediumtext"/>
          <w:szCs w:val="16"/>
          <w:shd w:val="clear" w:color="auto" w:fill="EBEFF9"/>
        </w:rPr>
        <w:t>warna</w:t>
      </w:r>
      <w:proofErr w:type="spellEnd"/>
      <w:r w:rsidRPr="00C342AA">
        <w:rPr>
          <w:rStyle w:val="mediumtext"/>
          <w:szCs w:val="16"/>
          <w:shd w:val="clear" w:color="auto" w:fill="EBEFF9"/>
        </w:rPr>
        <w:t xml:space="preserve"> yang </w:t>
      </w:r>
      <w:proofErr w:type="spellStart"/>
      <w:r w:rsidRPr="00C342AA">
        <w:rPr>
          <w:rStyle w:val="mediumtext"/>
          <w:szCs w:val="16"/>
          <w:shd w:val="clear" w:color="auto" w:fill="EBEFF9"/>
        </w:rPr>
        <w:t>kontras</w:t>
      </w:r>
      <w:proofErr w:type="spellEnd"/>
      <w:r w:rsidRPr="00C342AA">
        <w:rPr>
          <w:rStyle w:val="mediumtext"/>
          <w:szCs w:val="16"/>
          <w:shd w:val="clear" w:color="auto" w:fill="EBEFF9"/>
        </w:rPr>
        <w:t xml:space="preserve"> </w:t>
      </w:r>
      <w:proofErr w:type="spellStart"/>
      <w:r w:rsidRPr="00C342AA">
        <w:rPr>
          <w:rStyle w:val="mediumtext"/>
          <w:szCs w:val="16"/>
          <w:shd w:val="clear" w:color="auto" w:fill="EBEFF9"/>
        </w:rPr>
        <w:t>baik</w:t>
      </w:r>
      <w:proofErr w:type="spellEnd"/>
      <w:r w:rsidRPr="00C342AA">
        <w:rPr>
          <w:rStyle w:val="mediumtext"/>
          <w:szCs w:val="16"/>
          <w:shd w:val="clear" w:color="auto" w:fill="EBEFF9"/>
        </w:rPr>
        <w:t xml:space="preserve"> di </w:t>
      </w:r>
      <w:proofErr w:type="spellStart"/>
      <w:r w:rsidRPr="00C342AA">
        <w:rPr>
          <w:rStyle w:val="mediumtext"/>
          <w:szCs w:val="16"/>
          <w:shd w:val="clear" w:color="auto" w:fill="EBEFF9"/>
        </w:rPr>
        <w:t>layar</w:t>
      </w:r>
      <w:proofErr w:type="spellEnd"/>
      <w:r w:rsidRPr="00C342AA">
        <w:rPr>
          <w:rStyle w:val="mediumtext"/>
          <w:szCs w:val="16"/>
          <w:shd w:val="clear" w:color="auto" w:fill="EBEFF9"/>
        </w:rPr>
        <w:t xml:space="preserve"> </w:t>
      </w:r>
      <w:proofErr w:type="spellStart"/>
      <w:r w:rsidRPr="00C342AA">
        <w:rPr>
          <w:rStyle w:val="mediumtext"/>
          <w:szCs w:val="16"/>
          <w:shd w:val="clear" w:color="auto" w:fill="EBEFF9"/>
        </w:rPr>
        <w:t>komputer</w:t>
      </w:r>
      <w:proofErr w:type="spellEnd"/>
      <w:r w:rsidRPr="00C342AA">
        <w:rPr>
          <w:rStyle w:val="mediumtext"/>
          <w:szCs w:val="16"/>
          <w:shd w:val="clear" w:color="auto" w:fill="EBEFF9"/>
        </w:rPr>
        <w:t xml:space="preserve">, </w:t>
      </w:r>
      <w:proofErr w:type="spellStart"/>
      <w:r w:rsidRPr="00C342AA">
        <w:rPr>
          <w:rStyle w:val="mediumtext"/>
          <w:szCs w:val="16"/>
          <w:shd w:val="clear" w:color="auto" w:fill="EBEFF9"/>
        </w:rPr>
        <w:t>maupun</w:t>
      </w:r>
      <w:proofErr w:type="spellEnd"/>
      <w:r w:rsidRPr="00C342AA">
        <w:rPr>
          <w:rStyle w:val="mediumtext"/>
          <w:szCs w:val="16"/>
          <w:shd w:val="clear" w:color="auto" w:fill="EBEFF9"/>
        </w:rPr>
        <w:t xml:space="preserve"> </w:t>
      </w:r>
      <w:proofErr w:type="spellStart"/>
      <w:r w:rsidRPr="00C342AA">
        <w:rPr>
          <w:rStyle w:val="mediumtext"/>
          <w:szCs w:val="16"/>
          <w:shd w:val="clear" w:color="auto" w:fill="EBEFF9"/>
        </w:rPr>
        <w:t>dalam</w:t>
      </w:r>
      <w:proofErr w:type="spellEnd"/>
      <w:r w:rsidRPr="00C342AA">
        <w:rPr>
          <w:rStyle w:val="mediumtext"/>
          <w:szCs w:val="16"/>
          <w:shd w:val="clear" w:color="auto" w:fill="EBEFF9"/>
        </w:rPr>
        <w:t xml:space="preserve"> </w:t>
      </w:r>
      <w:proofErr w:type="spellStart"/>
      <w:r w:rsidRPr="00C342AA">
        <w:rPr>
          <w:rStyle w:val="mediumtext"/>
          <w:szCs w:val="16"/>
          <w:shd w:val="clear" w:color="auto" w:fill="EBEFF9"/>
        </w:rPr>
        <w:t>hasil</w:t>
      </w:r>
      <w:proofErr w:type="spellEnd"/>
      <w:r w:rsidRPr="00C342AA">
        <w:rPr>
          <w:rStyle w:val="mediumtext"/>
          <w:szCs w:val="16"/>
          <w:shd w:val="clear" w:color="auto" w:fill="EBEFF9"/>
        </w:rPr>
        <w:t xml:space="preserve"> </w:t>
      </w:r>
      <w:proofErr w:type="spellStart"/>
      <w:r w:rsidRPr="00C342AA">
        <w:rPr>
          <w:rStyle w:val="mediumtext"/>
          <w:szCs w:val="16"/>
          <w:shd w:val="clear" w:color="auto" w:fill="EBEFF9"/>
        </w:rPr>
        <w:t>cetak</w:t>
      </w:r>
      <w:proofErr w:type="spellEnd"/>
      <w:r w:rsidRPr="00C342AA">
        <w:rPr>
          <w:rStyle w:val="mediumtext"/>
          <w:szCs w:val="16"/>
          <w:shd w:val="clear" w:color="auto" w:fill="EBEFF9"/>
        </w:rPr>
        <w:t xml:space="preserve"> </w:t>
      </w:r>
      <w:proofErr w:type="spellStart"/>
      <w:r w:rsidRPr="00C342AA">
        <w:rPr>
          <w:rStyle w:val="mediumtext"/>
          <w:szCs w:val="16"/>
          <w:shd w:val="clear" w:color="auto" w:fill="EBEFF9"/>
        </w:rPr>
        <w:t>hitam-putih</w:t>
      </w:r>
      <w:proofErr w:type="spellEnd"/>
      <w:r w:rsidRPr="00C342AA">
        <w:rPr>
          <w:rStyle w:val="mediumtext"/>
          <w:szCs w:val="16"/>
          <w:shd w:val="clear" w:color="auto" w:fill="EBEFF9"/>
        </w:rPr>
        <w:t>.</w:t>
      </w:r>
    </w:p>
    <w:p w14:paraId="4E75E5D7" w14:textId="77777777" w:rsidR="00952D72" w:rsidRPr="00A52CFB" w:rsidRDefault="00952D72" w:rsidP="00952D72">
      <w:pPr>
        <w:pStyle w:val="IEEEParagraph"/>
        <w:rPr>
          <w:sz w:val="20"/>
          <w:szCs w:val="20"/>
          <w:lang w:val="id-ID"/>
        </w:rPr>
      </w:pP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Harap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periksa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semua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gambar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dalam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jurnal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Anda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,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baik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di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layar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,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maupun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hasil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versi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cetak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.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Ketika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memeriksa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gambar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versi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cetak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,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pastikan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mediumtext"/>
          <w:sz w:val="20"/>
          <w:szCs w:val="20"/>
          <w:shd w:val="clear" w:color="auto" w:fill="FFFFFF"/>
        </w:rPr>
        <w:t>bahwa</w:t>
      </w:r>
      <w:proofErr w:type="spellEnd"/>
      <w:r w:rsidRPr="00A52CFB">
        <w:rPr>
          <w:rStyle w:val="mediumtext"/>
          <w:sz w:val="20"/>
          <w:szCs w:val="20"/>
          <w:shd w:val="clear" w:color="auto" w:fill="FFFFFF"/>
        </w:rPr>
        <w:t>:</w:t>
      </w:r>
    </w:p>
    <w:p w14:paraId="1BFF59F3" w14:textId="77777777" w:rsidR="00952D72" w:rsidRPr="00A52CFB" w:rsidRDefault="00952D72" w:rsidP="00952D72">
      <w:pPr>
        <w:pStyle w:val="IEEEParagraph"/>
        <w:numPr>
          <w:ilvl w:val="0"/>
          <w:numId w:val="6"/>
        </w:numPr>
        <w:rPr>
          <w:sz w:val="20"/>
          <w:szCs w:val="20"/>
          <w:lang w:val="sv-SE"/>
        </w:rPr>
      </w:pPr>
      <w:r w:rsidRPr="00A52CFB">
        <w:rPr>
          <w:sz w:val="20"/>
          <w:szCs w:val="20"/>
          <w:lang w:val="sv-SE"/>
        </w:rPr>
        <w:t xml:space="preserve">warna mempunyai kontras yang cukup, </w:t>
      </w:r>
    </w:p>
    <w:p w14:paraId="2E2A87E2" w14:textId="77777777" w:rsidR="00952D72" w:rsidRPr="00A52CFB" w:rsidRDefault="00952D72" w:rsidP="00952D72">
      <w:pPr>
        <w:pStyle w:val="IEEEParagraph"/>
        <w:numPr>
          <w:ilvl w:val="0"/>
          <w:numId w:val="6"/>
        </w:numPr>
        <w:rPr>
          <w:sz w:val="20"/>
          <w:szCs w:val="20"/>
        </w:rPr>
      </w:pPr>
      <w:proofErr w:type="spellStart"/>
      <w:r w:rsidRPr="00A52CFB">
        <w:rPr>
          <w:sz w:val="20"/>
          <w:szCs w:val="20"/>
          <w:lang w:val="en-GB"/>
        </w:rPr>
        <w:t>gambar</w:t>
      </w:r>
      <w:proofErr w:type="spellEnd"/>
      <w:r w:rsidRPr="00A52CFB">
        <w:rPr>
          <w:sz w:val="20"/>
          <w:szCs w:val="20"/>
          <w:lang w:val="en-GB"/>
        </w:rPr>
        <w:t xml:space="preserve"> </w:t>
      </w:r>
      <w:proofErr w:type="spellStart"/>
      <w:r w:rsidRPr="00A52CFB">
        <w:rPr>
          <w:sz w:val="20"/>
          <w:szCs w:val="20"/>
          <w:lang w:val="en-GB"/>
        </w:rPr>
        <w:t>cukup</w:t>
      </w:r>
      <w:proofErr w:type="spellEnd"/>
      <w:r w:rsidRPr="00A52CFB">
        <w:rPr>
          <w:sz w:val="20"/>
          <w:szCs w:val="20"/>
          <w:lang w:val="en-GB"/>
        </w:rPr>
        <w:t xml:space="preserve"> </w:t>
      </w:r>
      <w:proofErr w:type="spellStart"/>
      <w:r w:rsidRPr="00A52CFB">
        <w:rPr>
          <w:sz w:val="20"/>
          <w:szCs w:val="20"/>
          <w:lang w:val="en-GB"/>
        </w:rPr>
        <w:t>jelas</w:t>
      </w:r>
      <w:proofErr w:type="spellEnd"/>
      <w:r w:rsidRPr="00A52CFB">
        <w:rPr>
          <w:sz w:val="20"/>
          <w:szCs w:val="20"/>
          <w:lang w:val="en-GB"/>
        </w:rPr>
        <w:t>,</w:t>
      </w:r>
    </w:p>
    <w:p w14:paraId="30ABC351" w14:textId="77777777" w:rsidR="00952D72" w:rsidRPr="00A52CFB" w:rsidRDefault="00952D72" w:rsidP="00952D72">
      <w:pPr>
        <w:pStyle w:val="IEEEParagraph"/>
        <w:numPr>
          <w:ilvl w:val="0"/>
          <w:numId w:val="6"/>
        </w:numPr>
        <w:rPr>
          <w:sz w:val="20"/>
          <w:szCs w:val="20"/>
        </w:rPr>
      </w:pPr>
      <w:proofErr w:type="spellStart"/>
      <w:r w:rsidRPr="00A52CFB">
        <w:rPr>
          <w:sz w:val="20"/>
          <w:szCs w:val="20"/>
          <w:lang w:val="en-GB"/>
        </w:rPr>
        <w:t>semua</w:t>
      </w:r>
      <w:proofErr w:type="spellEnd"/>
      <w:r w:rsidRPr="00A52CFB">
        <w:rPr>
          <w:sz w:val="20"/>
          <w:szCs w:val="20"/>
          <w:lang w:val="en-GB"/>
        </w:rPr>
        <w:t xml:space="preserve"> label </w:t>
      </w:r>
      <w:proofErr w:type="spellStart"/>
      <w:r w:rsidRPr="00A52CFB">
        <w:rPr>
          <w:sz w:val="20"/>
          <w:szCs w:val="20"/>
          <w:lang w:val="en-GB"/>
        </w:rPr>
        <w:t>pada</w:t>
      </w:r>
      <w:proofErr w:type="spellEnd"/>
      <w:r w:rsidRPr="00A52CFB">
        <w:rPr>
          <w:sz w:val="20"/>
          <w:szCs w:val="20"/>
          <w:lang w:val="en-GB"/>
        </w:rPr>
        <w:t xml:space="preserve"> </w:t>
      </w:r>
      <w:proofErr w:type="spellStart"/>
      <w:r w:rsidRPr="00A52CFB">
        <w:rPr>
          <w:sz w:val="20"/>
          <w:szCs w:val="20"/>
          <w:lang w:val="en-GB"/>
        </w:rPr>
        <w:t>gambar</w:t>
      </w:r>
      <w:proofErr w:type="spellEnd"/>
      <w:r w:rsidRPr="00A52CFB">
        <w:rPr>
          <w:sz w:val="20"/>
          <w:szCs w:val="20"/>
          <w:lang w:val="en-GB"/>
        </w:rPr>
        <w:t xml:space="preserve"> </w:t>
      </w:r>
      <w:proofErr w:type="spellStart"/>
      <w:r w:rsidRPr="00A52CFB">
        <w:rPr>
          <w:sz w:val="20"/>
          <w:szCs w:val="20"/>
          <w:lang w:val="en-GB"/>
        </w:rPr>
        <w:t>dapat</w:t>
      </w:r>
      <w:proofErr w:type="spellEnd"/>
      <w:r w:rsidRPr="00A52CFB">
        <w:rPr>
          <w:sz w:val="20"/>
          <w:szCs w:val="20"/>
          <w:lang w:val="en-GB"/>
        </w:rPr>
        <w:t xml:space="preserve"> </w:t>
      </w:r>
      <w:proofErr w:type="spellStart"/>
      <w:r w:rsidRPr="00A52CFB">
        <w:rPr>
          <w:sz w:val="20"/>
          <w:szCs w:val="20"/>
          <w:lang w:val="en-GB"/>
        </w:rPr>
        <w:t>dibaca</w:t>
      </w:r>
      <w:proofErr w:type="spellEnd"/>
      <w:r w:rsidRPr="00A52CFB">
        <w:rPr>
          <w:sz w:val="20"/>
          <w:szCs w:val="20"/>
          <w:lang w:val="en-GB"/>
        </w:rPr>
        <w:t>.</w:t>
      </w:r>
    </w:p>
    <w:p w14:paraId="4870C893" w14:textId="77777777" w:rsidR="00CE63E5" w:rsidRPr="00C342AA" w:rsidRDefault="00CE63E5" w:rsidP="006B7F52">
      <w:pPr>
        <w:pStyle w:val="IEEEParagraph"/>
        <w:rPr>
          <w:sz w:val="22"/>
          <w:szCs w:val="22"/>
          <w:lang w:val="id-ID"/>
        </w:rPr>
      </w:pPr>
    </w:p>
    <w:p w14:paraId="29CB9A8D" w14:textId="77777777" w:rsidR="00CE63E5" w:rsidRPr="00C342AA" w:rsidRDefault="00CE63E5" w:rsidP="00CE63E5">
      <w:pPr>
        <w:pStyle w:val="IEEEParagraph"/>
        <w:jc w:val="center"/>
        <w:rPr>
          <w:sz w:val="22"/>
          <w:szCs w:val="22"/>
          <w:lang w:val="id-ID"/>
        </w:rPr>
      </w:pPr>
      <w:r w:rsidRPr="00C342AA">
        <w:rPr>
          <w:noProof/>
          <w:lang w:val="id-ID" w:eastAsia="id-ID"/>
        </w:rPr>
        <w:drawing>
          <wp:inline distT="0" distB="0" distL="0" distR="0" wp14:anchorId="70FB5B73" wp14:editId="1553073C">
            <wp:extent cx="1517435" cy="1809750"/>
            <wp:effectExtent l="0" t="0" r="6985" b="0"/>
            <wp:docPr id="4" name="irc_mi" descr="http://www.sony.com.au/product/resources/en_AU/images/hubpages/cybershot/ovt/hx50v/hx50v-ov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ony.com.au/product/resources/en_AU/images/hubpages/cybershot/ovt/hx50v/hx50v-ovt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49824" b="12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98" cy="181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4E353" w14:textId="77777777" w:rsidR="00CE63E5" w:rsidRPr="00C342AA" w:rsidRDefault="00CE63E5" w:rsidP="00CE63E5">
      <w:pPr>
        <w:pStyle w:val="IEEEFigureCaptionSingle-Line"/>
      </w:pPr>
      <w:proofErr w:type="spellStart"/>
      <w:r w:rsidRPr="00C342AA">
        <w:t>Gbr</w:t>
      </w:r>
      <w:proofErr w:type="spellEnd"/>
      <w:r w:rsidRPr="00C342AA">
        <w:t xml:space="preserve">. </w:t>
      </w:r>
      <w:r w:rsidR="00133F70">
        <w:rPr>
          <w:noProof/>
        </w:rPr>
        <w:fldChar w:fldCharType="begin"/>
      </w:r>
      <w:r w:rsidR="00133F70">
        <w:rPr>
          <w:noProof/>
        </w:rPr>
        <w:instrText xml:space="preserve"> SEQ Fig. \* ARABIC  \* MERGEFORMAT </w:instrText>
      </w:r>
      <w:r w:rsidR="00133F70">
        <w:rPr>
          <w:noProof/>
        </w:rPr>
        <w:fldChar w:fldCharType="separate"/>
      </w:r>
      <w:r w:rsidR="002A6E93">
        <w:rPr>
          <w:noProof/>
        </w:rPr>
        <w:t>1</w:t>
      </w:r>
      <w:r w:rsidR="00133F70">
        <w:rPr>
          <w:noProof/>
        </w:rPr>
        <w:fldChar w:fldCharType="end"/>
      </w:r>
      <w:r w:rsidRPr="00C342AA">
        <w:t xml:space="preserve">  </w:t>
      </w:r>
      <w:proofErr w:type="spellStart"/>
      <w:r w:rsidRPr="00C342AA">
        <w:t>Contoh</w:t>
      </w:r>
      <w:proofErr w:type="spellEnd"/>
      <w:r w:rsidRPr="00C342AA">
        <w:t xml:space="preserve"> </w:t>
      </w:r>
      <w:proofErr w:type="spellStart"/>
      <w:r w:rsidRPr="00C342AA">
        <w:t>gambar</w:t>
      </w:r>
      <w:proofErr w:type="spellEnd"/>
      <w:r w:rsidRPr="00C342AA">
        <w:t xml:space="preserve"> </w:t>
      </w:r>
      <w:proofErr w:type="spellStart"/>
      <w:r w:rsidRPr="00C342AA">
        <w:t>dengan</w:t>
      </w:r>
      <w:proofErr w:type="spellEnd"/>
      <w:r w:rsidRPr="00C342AA">
        <w:t xml:space="preserve"> </w:t>
      </w:r>
      <w:proofErr w:type="spellStart"/>
      <w:r w:rsidRPr="00C342AA">
        <w:t>resolusi</w:t>
      </w:r>
      <w:proofErr w:type="spellEnd"/>
      <w:r w:rsidRPr="00C342AA">
        <w:t xml:space="preserve"> </w:t>
      </w:r>
      <w:proofErr w:type="spellStart"/>
      <w:r w:rsidRPr="00C342AA">
        <w:t>kurang</w:t>
      </w:r>
      <w:proofErr w:type="spellEnd"/>
      <w:r w:rsidRPr="00C342AA">
        <w:t xml:space="preserve"> </w:t>
      </w:r>
    </w:p>
    <w:p w14:paraId="07C1A14D" w14:textId="77777777" w:rsidR="00CE63E5" w:rsidRPr="00C342AA" w:rsidRDefault="00CE63E5" w:rsidP="00CE63E5">
      <w:pPr>
        <w:pStyle w:val="IEEEParagraph"/>
        <w:jc w:val="center"/>
      </w:pPr>
      <w:r w:rsidRPr="00C342AA">
        <w:rPr>
          <w:noProof/>
          <w:lang w:val="id-ID" w:eastAsia="id-ID"/>
        </w:rPr>
        <w:drawing>
          <wp:inline distT="0" distB="0" distL="0" distR="0" wp14:anchorId="1D821C0E" wp14:editId="6F629CF2">
            <wp:extent cx="1521639" cy="1838325"/>
            <wp:effectExtent l="0" t="0" r="2540" b="0"/>
            <wp:docPr id="5" name="irc_mi" descr="http://www.sony.com.au/product/resources/en_AU/images/hubpages/cybershot/ovt/hx50v/hx50v-ov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ony.com.au/product/resources/en_AU/images/hubpages/cybershot/ovt/hx50v/hx50v-ovt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49186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026" cy="184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55B8A7" w14:textId="77777777" w:rsidR="00CE63E5" w:rsidRPr="00C342AA" w:rsidRDefault="00CE63E5" w:rsidP="00CE63E5">
      <w:pPr>
        <w:pStyle w:val="IEEEFigureCaptionSingle-Line"/>
      </w:pPr>
      <w:proofErr w:type="spellStart"/>
      <w:r w:rsidRPr="00C342AA">
        <w:t>Gbr</w:t>
      </w:r>
      <w:proofErr w:type="spellEnd"/>
      <w:r w:rsidRPr="00C342AA">
        <w:t xml:space="preserve">. </w:t>
      </w:r>
      <w:r w:rsidR="00133F70">
        <w:rPr>
          <w:noProof/>
        </w:rPr>
        <w:fldChar w:fldCharType="begin"/>
      </w:r>
      <w:r w:rsidR="00133F70">
        <w:rPr>
          <w:noProof/>
        </w:rPr>
        <w:instrText xml:space="preserve"> SEQ Fig. \* ARABIC  \* MERGEFORMAT </w:instrText>
      </w:r>
      <w:r w:rsidR="00133F70">
        <w:rPr>
          <w:noProof/>
        </w:rPr>
        <w:fldChar w:fldCharType="separate"/>
      </w:r>
      <w:r w:rsidR="002A6E93">
        <w:rPr>
          <w:noProof/>
        </w:rPr>
        <w:t>2</w:t>
      </w:r>
      <w:r w:rsidR="00133F70">
        <w:rPr>
          <w:noProof/>
        </w:rPr>
        <w:fldChar w:fldCharType="end"/>
      </w:r>
      <w:r w:rsidRPr="00C342AA">
        <w:t xml:space="preserve">  </w:t>
      </w:r>
      <w:proofErr w:type="spellStart"/>
      <w:r w:rsidRPr="00C342AA">
        <w:t>Contoh</w:t>
      </w:r>
      <w:proofErr w:type="spellEnd"/>
      <w:r w:rsidRPr="00C342AA">
        <w:t xml:space="preserve"> </w:t>
      </w:r>
      <w:proofErr w:type="spellStart"/>
      <w:r w:rsidRPr="00C342AA">
        <w:t>gambar</w:t>
      </w:r>
      <w:proofErr w:type="spellEnd"/>
      <w:r w:rsidRPr="00C342AA">
        <w:t xml:space="preserve"> </w:t>
      </w:r>
      <w:proofErr w:type="spellStart"/>
      <w:r w:rsidRPr="00C342AA">
        <w:t>dengan</w:t>
      </w:r>
      <w:proofErr w:type="spellEnd"/>
      <w:r w:rsidRPr="00C342AA">
        <w:t xml:space="preserve"> </w:t>
      </w:r>
      <w:proofErr w:type="spellStart"/>
      <w:r w:rsidRPr="00C342AA">
        <w:t>resolusi</w:t>
      </w:r>
      <w:proofErr w:type="spellEnd"/>
      <w:r w:rsidRPr="00C342AA">
        <w:t xml:space="preserve"> </w:t>
      </w:r>
      <w:proofErr w:type="spellStart"/>
      <w:r w:rsidRPr="00C342AA">
        <w:t>cukup</w:t>
      </w:r>
      <w:proofErr w:type="spellEnd"/>
    </w:p>
    <w:p w14:paraId="3599B98C" w14:textId="77777777" w:rsidR="00952D72" w:rsidRPr="00A52CFB" w:rsidRDefault="00952D72" w:rsidP="00952D72">
      <w:pPr>
        <w:pStyle w:val="IEEEParagraph"/>
        <w:rPr>
          <w:rStyle w:val="longtext"/>
          <w:sz w:val="20"/>
          <w:szCs w:val="20"/>
          <w:lang w:val="sv-SE"/>
        </w:rPr>
      </w:pPr>
      <w:r w:rsidRPr="00A52CFB">
        <w:rPr>
          <w:rStyle w:val="longtext"/>
          <w:sz w:val="20"/>
          <w:szCs w:val="20"/>
          <w:lang w:val="sv-SE"/>
        </w:rPr>
        <w:lastRenderedPageBreak/>
        <w:t xml:space="preserve">Gambar diberi nomor dengan menggunakan angka Arab. Keterangan gambar harus dalam font biasa ukuran 8 pt. Keterangan gambar dalam satu baris (misalnya Gbr. 2) diletakkan di tengah (centered), sedangkan keterangan multi-baris harus dirata kiri dan kanan (misalnya Gbr. 1). Keterangan gambar dengan nomor gambar harus ditempatkan setelah gambar terkait, seperti yang ditunjukkan pada Gbr. </w:t>
      </w:r>
      <w:r w:rsidRPr="00C342AA">
        <w:rPr>
          <w:rStyle w:val="longtext"/>
          <w:sz w:val="20"/>
          <w:szCs w:val="20"/>
          <w:lang w:val="sv-SE"/>
        </w:rPr>
        <w:t>1.</w:t>
      </w:r>
    </w:p>
    <w:p w14:paraId="6570071D" w14:textId="77777777" w:rsidR="006A26BA" w:rsidRDefault="006A26BA" w:rsidP="00952D72">
      <w:pPr>
        <w:pStyle w:val="IEEEParagraph"/>
        <w:rPr>
          <w:rStyle w:val="longtext"/>
          <w:sz w:val="20"/>
          <w:szCs w:val="20"/>
          <w:lang w:val="id-ID"/>
        </w:rPr>
      </w:pPr>
    </w:p>
    <w:p w14:paraId="15CDBE34" w14:textId="77777777" w:rsidR="006A26BA" w:rsidRPr="006D2D75" w:rsidRDefault="006A26BA" w:rsidP="006A26BA">
      <w:pPr>
        <w:pStyle w:val="IEEETableCaption"/>
        <w:rPr>
          <w:lang w:val="id-ID"/>
        </w:rPr>
      </w:pPr>
      <w:r w:rsidRPr="00C342AA">
        <w:rPr>
          <w:lang w:val="sv-SE"/>
        </w:rPr>
        <w:t>TABEL</w:t>
      </w:r>
      <w:r w:rsidR="006D2D75">
        <w:rPr>
          <w:lang w:val="id-ID"/>
        </w:rPr>
        <w:t xml:space="preserve"> 2</w:t>
      </w:r>
      <w:r w:rsidRPr="00C342AA">
        <w:rPr>
          <w:lang w:val="sv-SE"/>
        </w:rPr>
        <w:br w:type="textWrapping" w:clear="all"/>
      </w:r>
      <w:r w:rsidR="006D2D75">
        <w:rPr>
          <w:lang w:val="id-ID"/>
        </w:rPr>
        <w:t>Contoh Penulisan Angka dalam Tabel</w:t>
      </w:r>
    </w:p>
    <w:tbl>
      <w:tblPr>
        <w:tblW w:w="4492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977"/>
        <w:gridCol w:w="1276"/>
        <w:gridCol w:w="851"/>
      </w:tblGrid>
      <w:tr w:rsidR="006A26BA" w:rsidRPr="006D2D75" w14:paraId="398C60B5" w14:textId="77777777" w:rsidTr="006D2D75">
        <w:trPr>
          <w:trHeight w:val="409"/>
          <w:jc w:val="center"/>
        </w:trPr>
        <w:tc>
          <w:tcPr>
            <w:tcW w:w="1388" w:type="dxa"/>
            <w:vMerge w:val="restart"/>
            <w:vAlign w:val="center"/>
          </w:tcPr>
          <w:p w14:paraId="11067C21" w14:textId="77777777" w:rsidR="006A26BA" w:rsidRPr="006D2D75" w:rsidRDefault="006D2D75" w:rsidP="00065D7F">
            <w:pPr>
              <w:jc w:val="center"/>
              <w:rPr>
                <w:b/>
                <w:sz w:val="18"/>
                <w:szCs w:val="16"/>
                <w:lang w:val="id-ID"/>
              </w:rPr>
            </w:pPr>
            <w:r w:rsidRPr="006D2D75">
              <w:rPr>
                <w:b/>
                <w:sz w:val="18"/>
                <w:szCs w:val="16"/>
                <w:lang w:val="id-ID"/>
              </w:rPr>
              <w:t>Variabel</w:t>
            </w:r>
          </w:p>
        </w:tc>
        <w:tc>
          <w:tcPr>
            <w:tcW w:w="3104" w:type="dxa"/>
            <w:gridSpan w:val="3"/>
            <w:tcBorders>
              <w:bottom w:val="single" w:sz="4" w:space="0" w:color="000000"/>
            </w:tcBorders>
            <w:vAlign w:val="center"/>
          </w:tcPr>
          <w:p w14:paraId="40D4AA0C" w14:textId="77777777" w:rsidR="006A26BA" w:rsidRPr="006D2D75" w:rsidRDefault="006D2D75" w:rsidP="00065D7F">
            <w:pPr>
              <w:jc w:val="center"/>
              <w:rPr>
                <w:b/>
                <w:sz w:val="18"/>
                <w:szCs w:val="16"/>
                <w:lang w:val="id-ID"/>
              </w:rPr>
            </w:pPr>
            <w:r w:rsidRPr="006D2D75">
              <w:rPr>
                <w:b/>
                <w:sz w:val="18"/>
                <w:szCs w:val="16"/>
                <w:lang w:val="id-ID"/>
              </w:rPr>
              <w:t>Hasil Ukur</w:t>
            </w:r>
          </w:p>
        </w:tc>
      </w:tr>
      <w:tr w:rsidR="006A26BA" w:rsidRPr="006D2D75" w14:paraId="3E95BD93" w14:textId="77777777" w:rsidTr="006D2D75">
        <w:trPr>
          <w:trHeight w:val="409"/>
          <w:jc w:val="center"/>
        </w:trPr>
        <w:tc>
          <w:tcPr>
            <w:tcW w:w="1388" w:type="dxa"/>
            <w:vMerge/>
            <w:tcBorders>
              <w:bottom w:val="single" w:sz="4" w:space="0" w:color="000000"/>
            </w:tcBorders>
            <w:vAlign w:val="center"/>
          </w:tcPr>
          <w:p w14:paraId="5966CB21" w14:textId="77777777" w:rsidR="006A26BA" w:rsidRPr="006D2D75" w:rsidRDefault="006A26BA" w:rsidP="00065D7F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  <w:vAlign w:val="center"/>
          </w:tcPr>
          <w:p w14:paraId="578BA6D9" w14:textId="77777777" w:rsidR="006A26BA" w:rsidRPr="006D2D75" w:rsidRDefault="006D2D75" w:rsidP="00065D7F">
            <w:pPr>
              <w:jc w:val="center"/>
              <w:rPr>
                <w:b/>
                <w:sz w:val="18"/>
                <w:szCs w:val="16"/>
                <w:lang w:val="id-ID"/>
              </w:rPr>
            </w:pPr>
            <w:r w:rsidRPr="006D2D75">
              <w:rPr>
                <w:b/>
                <w:sz w:val="18"/>
                <w:szCs w:val="16"/>
                <w:lang w:val="id-ID"/>
              </w:rPr>
              <w:t>Pertama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38CC852" w14:textId="77777777" w:rsidR="006A26BA" w:rsidRPr="006D2D75" w:rsidRDefault="006D2D75" w:rsidP="00065D7F">
            <w:pPr>
              <w:jc w:val="center"/>
              <w:rPr>
                <w:b/>
                <w:sz w:val="18"/>
                <w:szCs w:val="16"/>
                <w:lang w:val="id-ID"/>
              </w:rPr>
            </w:pPr>
            <w:r w:rsidRPr="006D2D75">
              <w:rPr>
                <w:b/>
                <w:sz w:val="18"/>
                <w:szCs w:val="16"/>
                <w:lang w:val="id-ID"/>
              </w:rPr>
              <w:t>Kedua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AEDC46F" w14:textId="77777777" w:rsidR="006A26BA" w:rsidRPr="006D2D75" w:rsidRDefault="006D2D75" w:rsidP="00065D7F">
            <w:pPr>
              <w:jc w:val="center"/>
              <w:rPr>
                <w:b/>
                <w:sz w:val="18"/>
                <w:szCs w:val="16"/>
                <w:lang w:val="id-ID"/>
              </w:rPr>
            </w:pPr>
            <w:r w:rsidRPr="006D2D75">
              <w:rPr>
                <w:b/>
                <w:sz w:val="18"/>
                <w:szCs w:val="16"/>
                <w:lang w:val="id-ID"/>
              </w:rPr>
              <w:t>Ketiga</w:t>
            </w:r>
          </w:p>
        </w:tc>
      </w:tr>
      <w:tr w:rsidR="006A26BA" w:rsidRPr="006D2D75" w14:paraId="4E9D5AE1" w14:textId="77777777" w:rsidTr="006D2D75">
        <w:trPr>
          <w:trHeight w:val="409"/>
          <w:jc w:val="center"/>
        </w:trPr>
        <w:tc>
          <w:tcPr>
            <w:tcW w:w="1388" w:type="dxa"/>
            <w:tcBorders>
              <w:bottom w:val="nil"/>
            </w:tcBorders>
          </w:tcPr>
          <w:p w14:paraId="119695EF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</w:rPr>
              <w:t>1</w:t>
            </w:r>
          </w:p>
        </w:tc>
        <w:tc>
          <w:tcPr>
            <w:tcW w:w="977" w:type="dxa"/>
            <w:tcBorders>
              <w:bottom w:val="nil"/>
            </w:tcBorders>
          </w:tcPr>
          <w:p w14:paraId="5902AA05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17</w:t>
            </w:r>
          </w:p>
        </w:tc>
        <w:tc>
          <w:tcPr>
            <w:tcW w:w="1276" w:type="dxa"/>
            <w:tcBorders>
              <w:bottom w:val="nil"/>
            </w:tcBorders>
          </w:tcPr>
          <w:p w14:paraId="5641647F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16</w:t>
            </w:r>
          </w:p>
        </w:tc>
        <w:tc>
          <w:tcPr>
            <w:tcW w:w="851" w:type="dxa"/>
            <w:tcBorders>
              <w:bottom w:val="nil"/>
            </w:tcBorders>
          </w:tcPr>
          <w:p w14:paraId="25B93E72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15</w:t>
            </w:r>
          </w:p>
        </w:tc>
      </w:tr>
      <w:tr w:rsidR="006A26BA" w:rsidRPr="006D2D75" w14:paraId="6DCF3F1C" w14:textId="77777777" w:rsidTr="006D2D75">
        <w:trPr>
          <w:trHeight w:val="409"/>
          <w:jc w:val="center"/>
        </w:trPr>
        <w:tc>
          <w:tcPr>
            <w:tcW w:w="1388" w:type="dxa"/>
            <w:tcBorders>
              <w:top w:val="nil"/>
              <w:bottom w:val="nil"/>
            </w:tcBorders>
          </w:tcPr>
          <w:p w14:paraId="05B43DD0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</w:rPr>
              <w:t>2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6EB40065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24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800680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26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860DE0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23</w:t>
            </w:r>
          </w:p>
        </w:tc>
      </w:tr>
      <w:tr w:rsidR="006A26BA" w:rsidRPr="006D2D75" w14:paraId="5110B246" w14:textId="77777777" w:rsidTr="006D2D75">
        <w:trPr>
          <w:trHeight w:val="432"/>
          <w:jc w:val="center"/>
        </w:trPr>
        <w:tc>
          <w:tcPr>
            <w:tcW w:w="1388" w:type="dxa"/>
            <w:tcBorders>
              <w:top w:val="nil"/>
              <w:bottom w:val="nil"/>
            </w:tcBorders>
          </w:tcPr>
          <w:p w14:paraId="42B51560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3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3801D59F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34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6D151F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D0105E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35</w:t>
            </w:r>
          </w:p>
        </w:tc>
      </w:tr>
      <w:tr w:rsidR="006A26BA" w:rsidRPr="006D2D75" w14:paraId="30B7AA5A" w14:textId="77777777" w:rsidTr="006D2D75">
        <w:trPr>
          <w:trHeight w:val="432"/>
          <w:jc w:val="center"/>
        </w:trPr>
        <w:tc>
          <w:tcPr>
            <w:tcW w:w="1388" w:type="dxa"/>
            <w:tcBorders>
              <w:top w:val="nil"/>
              <w:bottom w:val="nil"/>
            </w:tcBorders>
          </w:tcPr>
          <w:p w14:paraId="08941641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4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34266187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45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784E70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49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5E2BA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46</w:t>
            </w:r>
          </w:p>
        </w:tc>
      </w:tr>
      <w:tr w:rsidR="006A26BA" w:rsidRPr="006D2D75" w14:paraId="5642907C" w14:textId="77777777" w:rsidTr="006D2D75">
        <w:trPr>
          <w:trHeight w:val="432"/>
          <w:jc w:val="center"/>
        </w:trPr>
        <w:tc>
          <w:tcPr>
            <w:tcW w:w="1388" w:type="dxa"/>
            <w:tcBorders>
              <w:top w:val="nil"/>
              <w:bottom w:val="single" w:sz="4" w:space="0" w:color="auto"/>
            </w:tcBorders>
          </w:tcPr>
          <w:p w14:paraId="110EFBB1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5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</w:tcPr>
          <w:p w14:paraId="06DA633C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51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31DB58A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52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5CA2036" w14:textId="77777777" w:rsidR="006A26BA" w:rsidRPr="006D2D75" w:rsidRDefault="006D2D75" w:rsidP="00065D7F">
            <w:pPr>
              <w:pStyle w:val="ListParagraph"/>
              <w:ind w:left="-567" w:right="-284"/>
              <w:jc w:val="center"/>
              <w:rPr>
                <w:sz w:val="18"/>
                <w:szCs w:val="16"/>
                <w:lang w:val="id-ID"/>
              </w:rPr>
            </w:pPr>
            <w:r w:rsidRPr="006D2D75">
              <w:rPr>
                <w:sz w:val="18"/>
                <w:szCs w:val="16"/>
                <w:lang w:val="id-ID"/>
              </w:rPr>
              <w:t>51</w:t>
            </w:r>
          </w:p>
        </w:tc>
      </w:tr>
    </w:tbl>
    <w:p w14:paraId="52ADBFDC" w14:textId="77777777" w:rsidR="00A52CFB" w:rsidRDefault="00A52CFB" w:rsidP="00952D72">
      <w:pPr>
        <w:pStyle w:val="IEEEParagraph"/>
        <w:rPr>
          <w:rStyle w:val="longtext"/>
          <w:sz w:val="20"/>
          <w:szCs w:val="20"/>
          <w:shd w:val="clear" w:color="auto" w:fill="FFFFFF"/>
          <w:lang w:val="id-ID"/>
        </w:rPr>
      </w:pPr>
    </w:p>
    <w:p w14:paraId="6EA63A74" w14:textId="77777777" w:rsidR="00952D72" w:rsidRPr="00A52CFB" w:rsidRDefault="00952D72" w:rsidP="00952D72">
      <w:pPr>
        <w:pStyle w:val="IEEEParagraph"/>
        <w:rPr>
          <w:rStyle w:val="longtext"/>
          <w:sz w:val="20"/>
          <w:szCs w:val="20"/>
          <w:lang w:val="sv-SE"/>
        </w:rPr>
      </w:pPr>
      <w:r w:rsidRPr="00A52CFB">
        <w:rPr>
          <w:rStyle w:val="longtext"/>
          <w:sz w:val="20"/>
          <w:szCs w:val="20"/>
          <w:lang w:val="sv-SE"/>
        </w:rPr>
        <w:t>Tabel diberi nomor menggunakan angka. Keterangan tabel di tengah (centered) dan dalam font biasa berukuran 8 pt dengan huruf kapital kecil. Setiap kata dalam keterangan tabel menggunakan huruf kapital, kecuali untuk kata-kata pendek seperti yang tercantum pada bagian</w:t>
      </w:r>
      <w:r w:rsidR="00AC38BF" w:rsidRPr="00A52CFB">
        <w:rPr>
          <w:rStyle w:val="longtext"/>
          <w:sz w:val="20"/>
          <w:szCs w:val="20"/>
          <w:lang w:val="sv-SE"/>
        </w:rPr>
        <w:t xml:space="preserve"> metode penelitian</w:t>
      </w:r>
      <w:r w:rsidRPr="00A52CFB">
        <w:rPr>
          <w:rStyle w:val="longtext"/>
          <w:sz w:val="20"/>
          <w:szCs w:val="20"/>
          <w:lang w:val="sv-SE"/>
        </w:rPr>
        <w:t>. Keterangan angka tabel ditempatkan sebelum tabel terkait, seperti yang ditunjukkan pada Tabel 1</w:t>
      </w:r>
      <w:r w:rsidR="00AC38BF" w:rsidRPr="00A52CFB">
        <w:rPr>
          <w:rStyle w:val="longtext"/>
          <w:sz w:val="20"/>
          <w:szCs w:val="20"/>
          <w:lang w:val="sv-SE"/>
        </w:rPr>
        <w:t xml:space="preserve"> dan contoh penulisan angka dalam tabel dapat dilihat pada Tabel 2. Ukuran font dalam tabel adalah 9 pt.</w:t>
      </w:r>
    </w:p>
    <w:p w14:paraId="7A1D64AE" w14:textId="77777777" w:rsidR="006B7F52" w:rsidRPr="00044037" w:rsidRDefault="00044037" w:rsidP="006B7F52">
      <w:pPr>
        <w:pStyle w:val="IEEEHeading1"/>
        <w:numPr>
          <w:ilvl w:val="0"/>
          <w:numId w:val="0"/>
        </w:numPr>
        <w:jc w:val="left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DISKUSI</w:t>
      </w:r>
    </w:p>
    <w:p w14:paraId="54AC60D2" w14:textId="77777777" w:rsidR="006B7F52" w:rsidRPr="00A52CFB" w:rsidRDefault="00044037" w:rsidP="006B7F52">
      <w:pPr>
        <w:pStyle w:val="IEEEParagraph"/>
        <w:rPr>
          <w:sz w:val="20"/>
          <w:szCs w:val="20"/>
          <w:lang w:val="it-IT"/>
        </w:rPr>
      </w:pPr>
      <w:r>
        <w:rPr>
          <w:sz w:val="20"/>
          <w:szCs w:val="20"/>
          <w:lang w:val="id-ID"/>
        </w:rPr>
        <w:t xml:space="preserve">Diskusi </w:t>
      </w:r>
      <w:r w:rsidRPr="00A52CFB">
        <w:rPr>
          <w:sz w:val="20"/>
          <w:szCs w:val="20"/>
          <w:lang w:val="id-ID"/>
        </w:rPr>
        <w:t>:</w:t>
      </w:r>
      <w:r>
        <w:rPr>
          <w:sz w:val="20"/>
          <w:szCs w:val="20"/>
          <w:lang w:val="id-ID"/>
        </w:rPr>
        <w:t xml:space="preserve"> </w:t>
      </w:r>
      <w:r w:rsidR="006B7F52" w:rsidRPr="00A52CFB">
        <w:rPr>
          <w:sz w:val="20"/>
          <w:szCs w:val="20"/>
          <w:lang w:val="id-ID"/>
        </w:rPr>
        <w:t xml:space="preserve">pada bab ini memuat pengujian hipotesa, menjawab </w:t>
      </w:r>
      <w:r w:rsidR="006B7F52" w:rsidRPr="00A52CFB">
        <w:rPr>
          <w:sz w:val="20"/>
          <w:szCs w:val="20"/>
          <w:lang w:val="sv-SE"/>
        </w:rPr>
        <w:t>pertanyaan</w:t>
      </w:r>
      <w:r w:rsidR="006B7F52" w:rsidRPr="00A52CFB">
        <w:rPr>
          <w:sz w:val="20"/>
          <w:szCs w:val="20"/>
          <w:lang w:val="id-ID"/>
        </w:rPr>
        <w:t xml:space="preserve"> penelitian, temuan, </w:t>
      </w:r>
      <w:r w:rsidR="006B7F52" w:rsidRPr="00A52CFB">
        <w:rPr>
          <w:rStyle w:val="longtext"/>
          <w:i/>
          <w:sz w:val="20"/>
          <w:szCs w:val="20"/>
          <w:shd w:val="clear" w:color="auto" w:fill="FFFFFF"/>
          <w:lang w:val="sv-SE"/>
        </w:rPr>
        <w:t>hubungan</w:t>
      </w:r>
      <w:r w:rsidR="006B7F52" w:rsidRPr="00A52CFB">
        <w:rPr>
          <w:sz w:val="20"/>
          <w:szCs w:val="20"/>
          <w:lang w:val="id-ID"/>
        </w:rPr>
        <w:t xml:space="preserve"> dengan kajian pustaka dan interpretasi temuan.</w:t>
      </w:r>
    </w:p>
    <w:p w14:paraId="740B2AA2" w14:textId="77777777" w:rsidR="00952D72" w:rsidRPr="00A52CFB" w:rsidRDefault="00952D72" w:rsidP="00952D72">
      <w:pPr>
        <w:pStyle w:val="IEEEParagraph"/>
        <w:rPr>
          <w:rStyle w:val="longtext"/>
          <w:sz w:val="20"/>
          <w:szCs w:val="20"/>
          <w:shd w:val="clear" w:color="auto" w:fill="FFFFFF"/>
        </w:rPr>
      </w:pP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Semua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</w:t>
      </w:r>
      <w:r w:rsidRPr="00A52CFB">
        <w:rPr>
          <w:rStyle w:val="longtext"/>
          <w:i/>
          <w:sz w:val="20"/>
          <w:szCs w:val="20"/>
          <w:shd w:val="clear" w:color="auto" w:fill="FFFFFF"/>
        </w:rPr>
        <w:t>hypertext link</w:t>
      </w:r>
      <w:r w:rsidRPr="00A52CFB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dan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bagian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</w:t>
      </w:r>
      <w:r w:rsidRPr="00A52CFB">
        <w:rPr>
          <w:rStyle w:val="longtext"/>
          <w:i/>
          <w:sz w:val="20"/>
          <w:szCs w:val="20"/>
          <w:shd w:val="clear" w:color="auto" w:fill="FFFFFF"/>
        </w:rPr>
        <w:t>bookmark</w:t>
      </w:r>
      <w:r w:rsidRPr="00A52CFB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akan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dihapus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.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Jika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paper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perlu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merujuk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ke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alamat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email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atau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URL di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artikel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,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alamat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atau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URL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lengkap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harus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diketik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dengan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 xml:space="preserve"> font </w:t>
      </w:r>
      <w:proofErr w:type="spellStart"/>
      <w:r w:rsidRPr="00A52CFB">
        <w:rPr>
          <w:rStyle w:val="longtext"/>
          <w:sz w:val="20"/>
          <w:szCs w:val="20"/>
          <w:shd w:val="clear" w:color="auto" w:fill="FFFFFF"/>
        </w:rPr>
        <w:t>biasa</w:t>
      </w:r>
      <w:proofErr w:type="spellEnd"/>
      <w:r w:rsidRPr="00A52CFB">
        <w:rPr>
          <w:rStyle w:val="longtext"/>
          <w:sz w:val="20"/>
          <w:szCs w:val="20"/>
          <w:shd w:val="clear" w:color="auto" w:fill="FFFFFF"/>
        </w:rPr>
        <w:t>.</w:t>
      </w:r>
    </w:p>
    <w:p w14:paraId="6B6F7A97" w14:textId="77777777" w:rsidR="00952D72" w:rsidRDefault="00952D72" w:rsidP="00952D72">
      <w:pPr>
        <w:pStyle w:val="Text"/>
        <w:rPr>
          <w:lang w:val="id-ID"/>
        </w:rPr>
      </w:pPr>
      <w:r w:rsidRPr="00A52CFB">
        <w:rPr>
          <w:lang w:val="id-ID"/>
        </w:rPr>
        <w:t>Penulisan p</w:t>
      </w:r>
      <w:proofErr w:type="spellStart"/>
      <w:r w:rsidRPr="00A52CFB">
        <w:t>ersamaan</w:t>
      </w:r>
      <w:proofErr w:type="spellEnd"/>
      <w:r w:rsidRPr="00A52CFB">
        <w:t xml:space="preserve"> </w:t>
      </w:r>
      <w:proofErr w:type="spellStart"/>
      <w:r w:rsidRPr="00A52CFB">
        <w:t>secara</w:t>
      </w:r>
      <w:proofErr w:type="spellEnd"/>
      <w:r w:rsidRPr="00A52CFB">
        <w:t xml:space="preserve"> </w:t>
      </w:r>
      <w:proofErr w:type="spellStart"/>
      <w:r w:rsidRPr="00A52CFB">
        <w:t>berurutan</w:t>
      </w:r>
      <w:proofErr w:type="spellEnd"/>
      <w:r w:rsidRPr="00A52CFB">
        <w:t xml:space="preserve"> </w:t>
      </w:r>
      <w:proofErr w:type="spellStart"/>
      <w:r w:rsidRPr="00A52CFB">
        <w:t>diikuti</w:t>
      </w:r>
      <w:proofErr w:type="spellEnd"/>
      <w:r w:rsidRPr="00A52CFB">
        <w:t xml:space="preserve"> </w:t>
      </w:r>
      <w:proofErr w:type="spellStart"/>
      <w:r w:rsidRPr="00A52CFB">
        <w:t>dengan</w:t>
      </w:r>
      <w:proofErr w:type="spellEnd"/>
      <w:r w:rsidRPr="00A52CFB">
        <w:t xml:space="preserve"> </w:t>
      </w:r>
      <w:proofErr w:type="spellStart"/>
      <w:r w:rsidRPr="00A52CFB">
        <w:t>penomoran</w:t>
      </w:r>
      <w:proofErr w:type="spellEnd"/>
      <w:r w:rsidRPr="00A52CFB">
        <w:t xml:space="preserve"> </w:t>
      </w:r>
      <w:proofErr w:type="spellStart"/>
      <w:r w:rsidRPr="00A52CFB">
        <w:t>angka</w:t>
      </w:r>
      <w:proofErr w:type="spellEnd"/>
      <w:r w:rsidRPr="00A52CFB">
        <w:t xml:space="preserve"> </w:t>
      </w:r>
      <w:proofErr w:type="spellStart"/>
      <w:r w:rsidRPr="00A52CFB">
        <w:t>dalam</w:t>
      </w:r>
      <w:proofErr w:type="spellEnd"/>
      <w:r w:rsidRPr="00A52CFB">
        <w:t xml:space="preserve"> </w:t>
      </w:r>
      <w:proofErr w:type="spellStart"/>
      <w:r w:rsidRPr="00A52CFB">
        <w:t>tanda</w:t>
      </w:r>
      <w:proofErr w:type="spellEnd"/>
      <w:r w:rsidRPr="00A52CFB">
        <w:t xml:space="preserve"> </w:t>
      </w:r>
      <w:proofErr w:type="spellStart"/>
      <w:r w:rsidRPr="00A52CFB">
        <w:t>kurung</w:t>
      </w:r>
      <w:proofErr w:type="spellEnd"/>
      <w:r w:rsidRPr="00A52CFB">
        <w:t xml:space="preserve"> </w:t>
      </w:r>
      <w:proofErr w:type="spellStart"/>
      <w:r w:rsidRPr="00A52CFB">
        <w:t>dengan</w:t>
      </w:r>
      <w:proofErr w:type="spellEnd"/>
      <w:r w:rsidRPr="00A52CFB">
        <w:t xml:space="preserve"> margin rata </w:t>
      </w:r>
      <w:proofErr w:type="spellStart"/>
      <w:r w:rsidRPr="00A52CFB">
        <w:t>kanan</w:t>
      </w:r>
      <w:proofErr w:type="spellEnd"/>
      <w:r w:rsidRPr="00A52CFB">
        <w:t xml:space="preserve">, </w:t>
      </w:r>
      <w:proofErr w:type="spellStart"/>
      <w:r w:rsidRPr="00A52CFB">
        <w:t>seperti</w:t>
      </w:r>
      <w:proofErr w:type="spellEnd"/>
      <w:r w:rsidRPr="00A52CFB">
        <w:t xml:space="preserve"> </w:t>
      </w:r>
      <w:proofErr w:type="spellStart"/>
      <w:r w:rsidRPr="00A52CFB">
        <w:t>dalam</w:t>
      </w:r>
      <w:proofErr w:type="spellEnd"/>
      <w:r w:rsidRPr="00A52CFB">
        <w:t xml:space="preserve"> (1). </w:t>
      </w:r>
      <w:proofErr w:type="spellStart"/>
      <w:r w:rsidRPr="00A52CFB">
        <w:t>Gunakan</w:t>
      </w:r>
      <w:proofErr w:type="spellEnd"/>
      <w:r w:rsidRPr="00A52CFB">
        <w:t xml:space="preserve"> </w:t>
      </w:r>
      <w:r w:rsidRPr="00A52CFB">
        <w:rPr>
          <w:i/>
        </w:rPr>
        <w:t>equation editor</w:t>
      </w:r>
      <w:r w:rsidRPr="00A52CFB">
        <w:t xml:space="preserve"> </w:t>
      </w:r>
      <w:proofErr w:type="spellStart"/>
      <w:r w:rsidRPr="00A52CFB">
        <w:t>untuk</w:t>
      </w:r>
      <w:proofErr w:type="spellEnd"/>
      <w:r w:rsidRPr="00A52CFB">
        <w:t xml:space="preserve"> </w:t>
      </w:r>
      <w:proofErr w:type="spellStart"/>
      <w:r w:rsidRPr="00A52CFB">
        <w:t>membuat</w:t>
      </w:r>
      <w:proofErr w:type="spellEnd"/>
      <w:r w:rsidRPr="00A52CFB">
        <w:t xml:space="preserve"> </w:t>
      </w:r>
      <w:proofErr w:type="spellStart"/>
      <w:r w:rsidRPr="00A52CFB">
        <w:t>persamaan</w:t>
      </w:r>
      <w:proofErr w:type="spellEnd"/>
      <w:r w:rsidRPr="00A52CFB">
        <w:t xml:space="preserve">. </w:t>
      </w:r>
      <w:proofErr w:type="spellStart"/>
      <w:r w:rsidRPr="00A52CFB">
        <w:t>Beri</w:t>
      </w:r>
      <w:proofErr w:type="spellEnd"/>
      <w:r w:rsidRPr="00A52CFB">
        <w:t xml:space="preserve"> </w:t>
      </w:r>
      <w:proofErr w:type="spellStart"/>
      <w:r w:rsidRPr="00A52CFB">
        <w:t>spasi</w:t>
      </w:r>
      <w:proofErr w:type="spellEnd"/>
      <w:r w:rsidRPr="00A52CFB">
        <w:t xml:space="preserve"> </w:t>
      </w:r>
      <w:r w:rsidRPr="00A52CFB">
        <w:rPr>
          <w:i/>
        </w:rPr>
        <w:t>tab</w:t>
      </w:r>
      <w:r w:rsidRPr="00A52CFB">
        <w:t xml:space="preserve"> </w:t>
      </w:r>
      <w:proofErr w:type="spellStart"/>
      <w:r w:rsidRPr="00A52CFB">
        <w:t>dan</w:t>
      </w:r>
      <w:proofErr w:type="spellEnd"/>
      <w:r w:rsidRPr="00A52CFB">
        <w:t xml:space="preserve"> </w:t>
      </w:r>
      <w:proofErr w:type="spellStart"/>
      <w:r w:rsidRPr="00A52CFB">
        <w:t>tulis</w:t>
      </w:r>
      <w:proofErr w:type="spellEnd"/>
      <w:r w:rsidRPr="00A52CFB">
        <w:t xml:space="preserve"> </w:t>
      </w:r>
      <w:proofErr w:type="spellStart"/>
      <w:r w:rsidRPr="00A52CFB">
        <w:t>nomor</w:t>
      </w:r>
      <w:proofErr w:type="spellEnd"/>
      <w:r w:rsidRPr="00A52CFB">
        <w:t xml:space="preserve"> </w:t>
      </w:r>
      <w:proofErr w:type="spellStart"/>
      <w:r w:rsidRPr="00A52CFB">
        <w:lastRenderedPageBreak/>
        <w:t>persamaan</w:t>
      </w:r>
      <w:proofErr w:type="spellEnd"/>
      <w:r w:rsidRPr="00A52CFB">
        <w:t xml:space="preserve"> </w:t>
      </w:r>
      <w:proofErr w:type="spellStart"/>
      <w:r w:rsidRPr="00A52CFB">
        <w:t>dalam</w:t>
      </w:r>
      <w:proofErr w:type="spellEnd"/>
      <w:r w:rsidRPr="00A52CFB">
        <w:t xml:space="preserve"> </w:t>
      </w:r>
      <w:proofErr w:type="spellStart"/>
      <w:r w:rsidRPr="00A52CFB">
        <w:t>tanda</w:t>
      </w:r>
      <w:proofErr w:type="spellEnd"/>
      <w:r w:rsidRPr="00A52CFB">
        <w:t xml:space="preserve"> </w:t>
      </w:r>
      <w:proofErr w:type="spellStart"/>
      <w:r w:rsidRPr="00A52CFB">
        <w:t>kurung</w:t>
      </w:r>
      <w:proofErr w:type="spellEnd"/>
      <w:r w:rsidRPr="00A52CFB">
        <w:t xml:space="preserve">.  </w:t>
      </w:r>
      <w:proofErr w:type="spellStart"/>
      <w:r w:rsidRPr="00A52CFB">
        <w:t>Untuk</w:t>
      </w:r>
      <w:proofErr w:type="spellEnd"/>
      <w:r w:rsidRPr="00A52CFB">
        <w:t xml:space="preserve"> </w:t>
      </w:r>
      <w:proofErr w:type="spellStart"/>
      <w:r w:rsidRPr="00A52CFB">
        <w:t>membuat</w:t>
      </w:r>
      <w:proofErr w:type="spellEnd"/>
      <w:r w:rsidRPr="00A52CFB">
        <w:t xml:space="preserve"> </w:t>
      </w:r>
      <w:proofErr w:type="spellStart"/>
      <w:r w:rsidRPr="00A52CFB">
        <w:t>persamaan</w:t>
      </w:r>
      <w:proofErr w:type="spellEnd"/>
      <w:r w:rsidRPr="00A52CFB">
        <w:t xml:space="preserve"> </w:t>
      </w:r>
      <w:proofErr w:type="spellStart"/>
      <w:r w:rsidRPr="00A52CFB">
        <w:t>Anda</w:t>
      </w:r>
      <w:proofErr w:type="spellEnd"/>
      <w:r w:rsidRPr="00A52CFB">
        <w:t xml:space="preserve"> </w:t>
      </w:r>
      <w:proofErr w:type="spellStart"/>
      <w:r w:rsidRPr="00A52CFB">
        <w:t>lebih</w:t>
      </w:r>
      <w:proofErr w:type="spellEnd"/>
      <w:r w:rsidRPr="00A52CFB">
        <w:t xml:space="preserve"> </w:t>
      </w:r>
      <w:proofErr w:type="spellStart"/>
      <w:r w:rsidRPr="00A52CFB">
        <w:t>rapat</w:t>
      </w:r>
      <w:proofErr w:type="spellEnd"/>
      <w:r w:rsidRPr="00A52CFB">
        <w:t xml:space="preserve">, </w:t>
      </w:r>
      <w:proofErr w:type="spellStart"/>
      <w:r w:rsidRPr="00A52CFB">
        <w:t>gunakan</w:t>
      </w:r>
      <w:proofErr w:type="spellEnd"/>
      <w:r w:rsidRPr="00A52CFB">
        <w:t xml:space="preserve"> </w:t>
      </w:r>
      <w:proofErr w:type="spellStart"/>
      <w:r w:rsidRPr="00A52CFB">
        <w:t>tanda</w:t>
      </w:r>
      <w:proofErr w:type="spellEnd"/>
      <w:r w:rsidRPr="00A52CFB">
        <w:t xml:space="preserve"> </w:t>
      </w:r>
      <w:proofErr w:type="spellStart"/>
      <w:r w:rsidRPr="00A52CFB">
        <w:t>garis</w:t>
      </w:r>
      <w:proofErr w:type="spellEnd"/>
      <w:r w:rsidRPr="00A52CFB">
        <w:t xml:space="preserve"> miring </w:t>
      </w:r>
      <w:proofErr w:type="gramStart"/>
      <w:r w:rsidRPr="00A52CFB">
        <w:t>( /</w:t>
      </w:r>
      <w:proofErr w:type="gramEnd"/>
      <w:r w:rsidRPr="00A52CFB">
        <w:t xml:space="preserve"> ), </w:t>
      </w:r>
      <w:proofErr w:type="spellStart"/>
      <w:r w:rsidRPr="00A52CFB">
        <w:t>fungsi</w:t>
      </w:r>
      <w:proofErr w:type="spellEnd"/>
      <w:r w:rsidRPr="00A52CFB">
        <w:t xml:space="preserve"> </w:t>
      </w:r>
      <w:proofErr w:type="spellStart"/>
      <w:r w:rsidRPr="00A52CFB">
        <w:t>pangkat</w:t>
      </w:r>
      <w:proofErr w:type="spellEnd"/>
      <w:r w:rsidRPr="00A52CFB">
        <w:t xml:space="preserve">, </w:t>
      </w:r>
      <w:proofErr w:type="spellStart"/>
      <w:r w:rsidRPr="00A52CFB">
        <w:t>atau</w:t>
      </w:r>
      <w:proofErr w:type="spellEnd"/>
      <w:r w:rsidRPr="00A52CFB">
        <w:t xml:space="preserve"> </w:t>
      </w:r>
      <w:proofErr w:type="spellStart"/>
      <w:r w:rsidRPr="00A52CFB">
        <w:t>pangkat</w:t>
      </w:r>
      <w:proofErr w:type="spellEnd"/>
      <w:r w:rsidRPr="00A52CFB">
        <w:t xml:space="preserve"> yang </w:t>
      </w:r>
      <w:proofErr w:type="spellStart"/>
      <w:r w:rsidRPr="00A52CFB">
        <w:t>tepat</w:t>
      </w:r>
      <w:proofErr w:type="spellEnd"/>
      <w:r w:rsidRPr="00A52CFB">
        <w:t xml:space="preserve">. </w:t>
      </w:r>
      <w:proofErr w:type="spellStart"/>
      <w:r w:rsidRPr="00A52CFB">
        <w:t>Gunakan</w:t>
      </w:r>
      <w:proofErr w:type="spellEnd"/>
      <w:r w:rsidRPr="00A52CFB">
        <w:t xml:space="preserve"> </w:t>
      </w:r>
      <w:proofErr w:type="spellStart"/>
      <w:r w:rsidRPr="00A52CFB">
        <w:t>tanda</w:t>
      </w:r>
      <w:proofErr w:type="spellEnd"/>
      <w:r w:rsidRPr="00A52CFB">
        <w:t xml:space="preserve"> </w:t>
      </w:r>
      <w:proofErr w:type="spellStart"/>
      <w:r w:rsidRPr="00A52CFB">
        <w:t>kurung</w:t>
      </w:r>
      <w:proofErr w:type="spellEnd"/>
      <w:r w:rsidRPr="00A52CFB">
        <w:t xml:space="preserve"> </w:t>
      </w:r>
      <w:proofErr w:type="spellStart"/>
      <w:r w:rsidRPr="00A52CFB">
        <w:t>untuk</w:t>
      </w:r>
      <w:proofErr w:type="spellEnd"/>
      <w:r w:rsidRPr="00A52CFB">
        <w:t xml:space="preserve"> </w:t>
      </w:r>
      <w:proofErr w:type="spellStart"/>
      <w:r w:rsidRPr="00A52CFB">
        <w:t>menghindari</w:t>
      </w:r>
      <w:proofErr w:type="spellEnd"/>
      <w:r w:rsidRPr="00A52CFB">
        <w:t xml:space="preserve"> </w:t>
      </w:r>
      <w:proofErr w:type="spellStart"/>
      <w:r w:rsidRPr="00A52CFB">
        <w:t>kerancuan</w:t>
      </w:r>
      <w:proofErr w:type="spellEnd"/>
      <w:r w:rsidRPr="00A52CFB">
        <w:t xml:space="preserve"> </w:t>
      </w:r>
      <w:proofErr w:type="spellStart"/>
      <w:r w:rsidRPr="00A52CFB">
        <w:t>dalam</w:t>
      </w:r>
      <w:proofErr w:type="spellEnd"/>
      <w:r w:rsidRPr="00A52CFB">
        <w:t xml:space="preserve"> </w:t>
      </w:r>
      <w:proofErr w:type="spellStart"/>
      <w:r w:rsidRPr="00A52CFB">
        <w:t>pemberian</w:t>
      </w:r>
      <w:proofErr w:type="spellEnd"/>
      <w:r w:rsidRPr="00A52CFB">
        <w:t xml:space="preserve"> </w:t>
      </w:r>
      <w:proofErr w:type="spellStart"/>
      <w:r w:rsidRPr="00A52CFB">
        <w:t>angka</w:t>
      </w:r>
      <w:proofErr w:type="spellEnd"/>
      <w:r w:rsidRPr="00A52CFB">
        <w:t xml:space="preserve"> </w:t>
      </w:r>
      <w:proofErr w:type="spellStart"/>
      <w:r w:rsidRPr="00A52CFB">
        <w:t>pecahan</w:t>
      </w:r>
      <w:proofErr w:type="spellEnd"/>
      <w:r w:rsidRPr="00A52CFB">
        <w:t xml:space="preserve">. </w:t>
      </w:r>
      <w:proofErr w:type="spellStart"/>
      <w:r w:rsidRPr="00A52CFB">
        <w:t>Jelaskan</w:t>
      </w:r>
      <w:proofErr w:type="spellEnd"/>
      <w:r w:rsidRPr="00A52CFB">
        <w:t xml:space="preserve"> </w:t>
      </w:r>
      <w:proofErr w:type="spellStart"/>
      <w:r w:rsidRPr="00A52CFB">
        <w:t>persamaan</w:t>
      </w:r>
      <w:proofErr w:type="spellEnd"/>
      <w:r w:rsidRPr="00A52CFB">
        <w:t xml:space="preserve"> </w:t>
      </w:r>
      <w:proofErr w:type="spellStart"/>
      <w:r w:rsidRPr="00A52CFB">
        <w:t>saat</w:t>
      </w:r>
      <w:proofErr w:type="spellEnd"/>
      <w:r w:rsidRPr="00A52CFB">
        <w:t xml:space="preserve"> </w:t>
      </w:r>
      <w:proofErr w:type="spellStart"/>
      <w:r w:rsidRPr="00A52CFB">
        <w:t>berada</w:t>
      </w:r>
      <w:proofErr w:type="spellEnd"/>
      <w:r w:rsidRPr="00A52CFB">
        <w:t xml:space="preserve"> </w:t>
      </w:r>
      <w:proofErr w:type="spellStart"/>
      <w:proofErr w:type="gramStart"/>
      <w:r w:rsidRPr="00A52CFB">
        <w:t>dalam</w:t>
      </w:r>
      <w:proofErr w:type="spellEnd"/>
      <w:r w:rsidRPr="00A52CFB">
        <w:t xml:space="preserve">  </w:t>
      </w:r>
      <w:proofErr w:type="spellStart"/>
      <w:r w:rsidRPr="00A52CFB">
        <w:t>bagian</w:t>
      </w:r>
      <w:proofErr w:type="spellEnd"/>
      <w:proofErr w:type="gramEnd"/>
      <w:r w:rsidRPr="00A52CFB">
        <w:t xml:space="preserve"> </w:t>
      </w:r>
      <w:proofErr w:type="spellStart"/>
      <w:r w:rsidRPr="00A52CFB">
        <w:t>dari</w:t>
      </w:r>
      <w:proofErr w:type="spellEnd"/>
      <w:r w:rsidRPr="00A52CFB">
        <w:t xml:space="preserve"> </w:t>
      </w:r>
      <w:proofErr w:type="spellStart"/>
      <w:r w:rsidRPr="00A52CFB">
        <w:t>kalimat</w:t>
      </w:r>
      <w:proofErr w:type="spellEnd"/>
      <w:r w:rsidRPr="00A52CFB">
        <w:t xml:space="preserve">, </w:t>
      </w:r>
      <w:proofErr w:type="spellStart"/>
      <w:r w:rsidRPr="00A52CFB">
        <w:t>seperti</w:t>
      </w:r>
      <w:proofErr w:type="spellEnd"/>
      <w:r w:rsidRPr="00A52CFB">
        <w:t xml:space="preserve"> </w:t>
      </w:r>
      <w:proofErr w:type="spellStart"/>
      <w:r w:rsidRPr="00A52CFB">
        <w:t>berikut</w:t>
      </w:r>
      <w:proofErr w:type="spellEnd"/>
    </w:p>
    <w:p w14:paraId="2EBEE8DE" w14:textId="77777777" w:rsidR="00A52CFB" w:rsidRPr="00A52CFB" w:rsidRDefault="00A52CFB" w:rsidP="00952D72">
      <w:pPr>
        <w:pStyle w:val="Text"/>
        <w:rPr>
          <w:lang w:val="id-ID"/>
        </w:rPr>
      </w:pPr>
    </w:p>
    <w:p w14:paraId="6CF869C8" w14:textId="77777777" w:rsidR="00952D72" w:rsidRPr="00C342AA" w:rsidRDefault="00952D72" w:rsidP="00952D72">
      <w:pPr>
        <w:pStyle w:val="Text"/>
      </w:pPr>
      <w:r w:rsidRPr="00C342AA">
        <w:rPr>
          <w:position w:val="-50"/>
        </w:rPr>
        <w:object w:dxaOrig="4940" w:dyaOrig="1120" w14:anchorId="41FA2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46.5pt" o:ole="" fillcolor="window">
            <v:imagedata r:id="rId18" o:title=""/>
          </v:shape>
          <o:OLEObject Type="Embed" ProgID="Equation.3" ShapeID="_x0000_i1025" DrawAspect="Content" ObjectID="_1603610941" r:id="rId19"/>
        </w:object>
      </w:r>
      <w:r w:rsidRPr="00C342AA">
        <w:t xml:space="preserve"> (1)</w:t>
      </w:r>
    </w:p>
    <w:p w14:paraId="10FF1565" w14:textId="77777777" w:rsidR="00A52CFB" w:rsidRDefault="00A52CFB" w:rsidP="00952D72">
      <w:pPr>
        <w:pStyle w:val="Text"/>
        <w:rPr>
          <w:lang w:val="id-ID"/>
        </w:rPr>
      </w:pPr>
    </w:p>
    <w:p w14:paraId="24E4815C" w14:textId="77777777" w:rsidR="00952D72" w:rsidRPr="00A52CFB" w:rsidRDefault="00952D72" w:rsidP="00952D72">
      <w:pPr>
        <w:pStyle w:val="Text"/>
      </w:pPr>
      <w:proofErr w:type="spellStart"/>
      <w:r w:rsidRPr="00A52CFB">
        <w:t>Pastikan</w:t>
      </w:r>
      <w:proofErr w:type="spellEnd"/>
      <w:r w:rsidRPr="00A52CFB">
        <w:t xml:space="preserve"> </w:t>
      </w:r>
      <w:proofErr w:type="spellStart"/>
      <w:r w:rsidRPr="00A52CFB">
        <w:t>bahwa</w:t>
      </w:r>
      <w:proofErr w:type="spellEnd"/>
      <w:r w:rsidRPr="00A52CFB">
        <w:t xml:space="preserve"> </w:t>
      </w:r>
      <w:proofErr w:type="spellStart"/>
      <w:r w:rsidRPr="00A52CFB">
        <w:t>simbol-simbol</w:t>
      </w:r>
      <w:proofErr w:type="spellEnd"/>
      <w:r w:rsidRPr="00A52CFB">
        <w:t xml:space="preserve"> di </w:t>
      </w:r>
      <w:proofErr w:type="spellStart"/>
      <w:r w:rsidRPr="00A52CFB">
        <w:t>dalam</w:t>
      </w:r>
      <w:proofErr w:type="spellEnd"/>
      <w:r w:rsidRPr="00A52CFB">
        <w:t xml:space="preserve"> </w:t>
      </w:r>
      <w:proofErr w:type="spellStart"/>
      <w:r w:rsidRPr="00A52CFB">
        <w:t>persamaan</w:t>
      </w:r>
      <w:proofErr w:type="spellEnd"/>
      <w:r w:rsidRPr="00A52CFB">
        <w:t xml:space="preserve"> </w:t>
      </w:r>
      <w:proofErr w:type="spellStart"/>
      <w:r w:rsidRPr="00A52CFB">
        <w:t>telah</w:t>
      </w:r>
      <w:proofErr w:type="spellEnd"/>
      <w:r w:rsidRPr="00A52CFB">
        <w:t xml:space="preserve"> </w:t>
      </w:r>
      <w:proofErr w:type="spellStart"/>
      <w:r w:rsidRPr="00A52CFB">
        <w:t>didefinisikan</w:t>
      </w:r>
      <w:proofErr w:type="spellEnd"/>
      <w:r w:rsidRPr="00A52CFB">
        <w:t xml:space="preserve"> </w:t>
      </w:r>
      <w:proofErr w:type="spellStart"/>
      <w:r w:rsidRPr="00A52CFB">
        <w:t>sebelum</w:t>
      </w:r>
      <w:proofErr w:type="spellEnd"/>
      <w:r w:rsidRPr="00A52CFB">
        <w:t xml:space="preserve"> </w:t>
      </w:r>
      <w:proofErr w:type="spellStart"/>
      <w:r w:rsidRPr="00A52CFB">
        <w:t>persamaan</w:t>
      </w:r>
      <w:proofErr w:type="spellEnd"/>
      <w:r w:rsidRPr="00A52CFB">
        <w:t xml:space="preserve"> </w:t>
      </w:r>
      <w:proofErr w:type="spellStart"/>
      <w:r w:rsidRPr="00A52CFB">
        <w:t>atau</w:t>
      </w:r>
      <w:proofErr w:type="spellEnd"/>
      <w:r w:rsidRPr="00A52CFB">
        <w:t xml:space="preserve"> </w:t>
      </w:r>
      <w:proofErr w:type="spellStart"/>
      <w:r w:rsidRPr="00A52CFB">
        <w:t>langsung</w:t>
      </w:r>
      <w:proofErr w:type="spellEnd"/>
      <w:r w:rsidRPr="00A52CFB">
        <w:t xml:space="preserve"> </w:t>
      </w:r>
      <w:proofErr w:type="spellStart"/>
      <w:r w:rsidRPr="00A52CFB">
        <w:t>mengikuti</w:t>
      </w:r>
      <w:proofErr w:type="spellEnd"/>
      <w:r w:rsidRPr="00A52CFB">
        <w:t xml:space="preserve"> </w:t>
      </w:r>
      <w:proofErr w:type="spellStart"/>
      <w:r w:rsidRPr="00A52CFB">
        <w:t>setelah</w:t>
      </w:r>
      <w:proofErr w:type="spellEnd"/>
      <w:r w:rsidRPr="00A52CFB">
        <w:t xml:space="preserve"> </w:t>
      </w:r>
      <w:proofErr w:type="spellStart"/>
      <w:r w:rsidRPr="00A52CFB">
        <w:t>persamaan</w:t>
      </w:r>
      <w:proofErr w:type="spellEnd"/>
      <w:r w:rsidRPr="00A52CFB">
        <w:t xml:space="preserve"> </w:t>
      </w:r>
      <w:proofErr w:type="spellStart"/>
      <w:r w:rsidRPr="00A52CFB">
        <w:t>muncul</w:t>
      </w:r>
      <w:proofErr w:type="spellEnd"/>
      <w:r w:rsidRPr="00A52CFB">
        <w:t xml:space="preserve">. </w:t>
      </w:r>
      <w:proofErr w:type="spellStart"/>
      <w:r w:rsidRPr="00A52CFB">
        <w:t>Simbol</w:t>
      </w:r>
      <w:proofErr w:type="spellEnd"/>
      <w:r w:rsidRPr="00A52CFB">
        <w:t xml:space="preserve"> </w:t>
      </w:r>
      <w:proofErr w:type="spellStart"/>
      <w:r w:rsidRPr="00A52CFB">
        <w:t>diketik</w:t>
      </w:r>
      <w:proofErr w:type="spellEnd"/>
      <w:r w:rsidRPr="00A52CFB">
        <w:t xml:space="preserve"> </w:t>
      </w:r>
      <w:proofErr w:type="spellStart"/>
      <w:r w:rsidRPr="00A52CFB">
        <w:t>dengan</w:t>
      </w:r>
      <w:proofErr w:type="spellEnd"/>
      <w:r w:rsidRPr="00A52CFB">
        <w:t xml:space="preserve"> </w:t>
      </w:r>
      <w:proofErr w:type="spellStart"/>
      <w:r w:rsidRPr="00A52CFB">
        <w:t>huruf</w:t>
      </w:r>
      <w:proofErr w:type="spellEnd"/>
      <w:r w:rsidRPr="00C342AA">
        <w:t xml:space="preserve"> </w:t>
      </w:r>
      <w:r w:rsidRPr="00A52CFB">
        <w:t>miring (</w:t>
      </w:r>
      <w:r w:rsidRPr="00A52CFB">
        <w:rPr>
          <w:i/>
        </w:rPr>
        <w:t>T</w:t>
      </w:r>
      <w:r w:rsidR="00AC38BF" w:rsidRPr="00A52CFB">
        <w:rPr>
          <w:i/>
          <w:lang w:val="id-ID"/>
        </w:rPr>
        <w:t xml:space="preserve"> </w:t>
      </w:r>
      <w:proofErr w:type="spellStart"/>
      <w:r w:rsidRPr="00A52CFB">
        <w:t>mengacu</w:t>
      </w:r>
      <w:proofErr w:type="spellEnd"/>
      <w:r w:rsidRPr="00A52CFB">
        <w:t xml:space="preserve"> </w:t>
      </w:r>
      <w:proofErr w:type="spellStart"/>
      <w:r w:rsidRPr="00A52CFB">
        <w:t>pada</w:t>
      </w:r>
      <w:proofErr w:type="spellEnd"/>
      <w:r w:rsidRPr="00A52CFB">
        <w:t xml:space="preserve"> </w:t>
      </w:r>
      <w:proofErr w:type="spellStart"/>
      <w:r w:rsidRPr="00A52CFB">
        <w:t>suhu</w:t>
      </w:r>
      <w:proofErr w:type="spellEnd"/>
      <w:r w:rsidRPr="00A52CFB">
        <w:t xml:space="preserve">, </w:t>
      </w:r>
      <w:proofErr w:type="spellStart"/>
      <w:r w:rsidRPr="00A52CFB">
        <w:t>tetapi</w:t>
      </w:r>
      <w:proofErr w:type="spellEnd"/>
      <w:r w:rsidRPr="00A52CFB">
        <w:t xml:space="preserve"> T </w:t>
      </w:r>
      <w:proofErr w:type="spellStart"/>
      <w:r w:rsidRPr="00A52CFB">
        <w:t>merupakan</w:t>
      </w:r>
      <w:proofErr w:type="spellEnd"/>
      <w:r w:rsidRPr="00A52CFB">
        <w:t xml:space="preserve"> </w:t>
      </w:r>
      <w:proofErr w:type="spellStart"/>
      <w:r w:rsidRPr="00A52CFB">
        <w:t>satuan</w:t>
      </w:r>
      <w:proofErr w:type="spellEnd"/>
      <w:r w:rsidRPr="00A52CFB">
        <w:t xml:space="preserve"> Tesla). </w:t>
      </w:r>
      <w:proofErr w:type="spellStart"/>
      <w:r w:rsidRPr="00A52CFB">
        <w:t>Mengacu</w:t>
      </w:r>
      <w:proofErr w:type="spellEnd"/>
      <w:r w:rsidRPr="00A52CFB">
        <w:t xml:space="preserve"> </w:t>
      </w:r>
      <w:proofErr w:type="spellStart"/>
      <w:r w:rsidRPr="00A52CFB">
        <w:t>pada</w:t>
      </w:r>
      <w:proofErr w:type="spellEnd"/>
      <w:r w:rsidRPr="00A52CFB">
        <w:t xml:space="preserve"> “(1)”, </w:t>
      </w:r>
      <w:proofErr w:type="spellStart"/>
      <w:r w:rsidRPr="00A52CFB">
        <w:t>bukan</w:t>
      </w:r>
      <w:proofErr w:type="spellEnd"/>
      <w:r w:rsidRPr="00A52CFB">
        <w:t xml:space="preserve"> “Pers. (1)” </w:t>
      </w:r>
      <w:proofErr w:type="spellStart"/>
      <w:r w:rsidRPr="00A52CFB">
        <w:t>atau</w:t>
      </w:r>
      <w:proofErr w:type="spellEnd"/>
      <w:r w:rsidRPr="00A52CFB">
        <w:t xml:space="preserve"> “</w:t>
      </w:r>
      <w:proofErr w:type="spellStart"/>
      <w:r w:rsidRPr="00A52CFB">
        <w:t>persamaan</w:t>
      </w:r>
      <w:proofErr w:type="spellEnd"/>
      <w:r w:rsidRPr="00A52CFB">
        <w:t xml:space="preserve"> (1) “, </w:t>
      </w:r>
      <w:proofErr w:type="spellStart"/>
      <w:r w:rsidRPr="00A52CFB">
        <w:t>kecuali</w:t>
      </w:r>
      <w:proofErr w:type="spellEnd"/>
      <w:r w:rsidRPr="00A52CFB">
        <w:t xml:space="preserve"> </w:t>
      </w:r>
      <w:proofErr w:type="spellStart"/>
      <w:r w:rsidRPr="00A52CFB">
        <w:t>pada</w:t>
      </w:r>
      <w:proofErr w:type="spellEnd"/>
      <w:r w:rsidRPr="00A52CFB">
        <w:t xml:space="preserve"> </w:t>
      </w:r>
      <w:proofErr w:type="spellStart"/>
      <w:r w:rsidRPr="00A52CFB">
        <w:t>awal</w:t>
      </w:r>
      <w:proofErr w:type="spellEnd"/>
      <w:r w:rsidRPr="00A52CFB">
        <w:t xml:space="preserve"> </w:t>
      </w:r>
      <w:proofErr w:type="spellStart"/>
      <w:r w:rsidRPr="00A52CFB">
        <w:t>kalimat</w:t>
      </w:r>
      <w:proofErr w:type="spellEnd"/>
      <w:r w:rsidRPr="00A52CFB">
        <w:t>: “</w:t>
      </w:r>
      <w:proofErr w:type="spellStart"/>
      <w:r w:rsidRPr="00A52CFB">
        <w:t>Persamaan</w:t>
      </w:r>
      <w:proofErr w:type="spellEnd"/>
      <w:r w:rsidRPr="00A52CFB">
        <w:t xml:space="preserve"> (1) </w:t>
      </w:r>
      <w:proofErr w:type="spellStart"/>
      <w:r w:rsidRPr="00A52CFB">
        <w:t>merupakan</w:t>
      </w:r>
      <w:proofErr w:type="spellEnd"/>
      <w:r w:rsidRPr="00A52CFB">
        <w:t xml:space="preserve"> …”.</w:t>
      </w:r>
    </w:p>
    <w:p w14:paraId="6D436CB4" w14:textId="77777777" w:rsidR="00952D72" w:rsidRPr="00A52CFB" w:rsidRDefault="00952D72" w:rsidP="00AC38BF">
      <w:pPr>
        <w:pStyle w:val="IEEEParagraph"/>
        <w:rPr>
          <w:rStyle w:val="longtext"/>
          <w:sz w:val="20"/>
          <w:szCs w:val="20"/>
          <w:shd w:val="clear" w:color="auto" w:fill="FFFFFF"/>
          <w:lang w:val="id-ID"/>
        </w:rPr>
      </w:pPr>
      <w:r w:rsidRPr="00A52CFB">
        <w:rPr>
          <w:rStyle w:val="longtext"/>
          <w:sz w:val="20"/>
          <w:szCs w:val="20"/>
          <w:shd w:val="clear" w:color="auto" w:fill="FFFFFF"/>
          <w:lang w:val="sv-SE"/>
        </w:rPr>
        <w:t xml:space="preserve">Judul pada bagian </w:t>
      </w:r>
      <w:r w:rsidR="00AC38BF" w:rsidRPr="00A52CFB">
        <w:rPr>
          <w:rStyle w:val="longtext"/>
          <w:sz w:val="20"/>
          <w:szCs w:val="20"/>
          <w:shd w:val="clear" w:color="auto" w:fill="FFFFFF"/>
          <w:lang w:val="id-ID"/>
        </w:rPr>
        <w:t xml:space="preserve">daftar pustaka </w:t>
      </w:r>
      <w:r w:rsidRPr="00A52CFB">
        <w:rPr>
          <w:rStyle w:val="longtext"/>
          <w:sz w:val="20"/>
          <w:szCs w:val="20"/>
          <w:shd w:val="clear" w:color="auto" w:fill="FFFFFF"/>
          <w:lang w:val="sv-SE"/>
        </w:rPr>
        <w:t xml:space="preserve">tidak boleh bernomor. </w:t>
      </w:r>
      <w:r w:rsidRPr="00A52CFB">
        <w:rPr>
          <w:rStyle w:val="longtext"/>
          <w:sz w:val="20"/>
          <w:szCs w:val="20"/>
          <w:lang w:val="pt-BR"/>
        </w:rPr>
        <w:t>Semua</w:t>
      </w:r>
      <w:r w:rsidR="00AC38BF" w:rsidRPr="00A52CFB">
        <w:rPr>
          <w:rStyle w:val="longtext"/>
          <w:sz w:val="20"/>
          <w:szCs w:val="20"/>
          <w:lang w:val="id-ID"/>
        </w:rPr>
        <w:t xml:space="preserve"> </w:t>
      </w:r>
      <w:r w:rsidRPr="00A52CFB">
        <w:rPr>
          <w:rStyle w:val="longtext"/>
          <w:i/>
          <w:sz w:val="20"/>
          <w:szCs w:val="20"/>
          <w:lang w:val="pt-BR"/>
        </w:rPr>
        <w:t>item</w:t>
      </w:r>
      <w:r w:rsidR="00AC38BF" w:rsidRPr="00A52CFB">
        <w:rPr>
          <w:rStyle w:val="longtext"/>
          <w:i/>
          <w:sz w:val="20"/>
          <w:szCs w:val="20"/>
          <w:lang w:val="id-ID"/>
        </w:rPr>
        <w:t xml:space="preserve"> </w:t>
      </w:r>
      <w:r w:rsidRPr="00A52CFB">
        <w:rPr>
          <w:rStyle w:val="longtext"/>
          <w:sz w:val="20"/>
          <w:szCs w:val="20"/>
          <w:lang w:val="pt-BR"/>
        </w:rPr>
        <w:t xml:space="preserve">referensi berukuran font 8 pt. </w:t>
      </w:r>
      <w:r w:rsidRPr="00A52CFB">
        <w:rPr>
          <w:rStyle w:val="longtext"/>
          <w:sz w:val="20"/>
          <w:szCs w:val="20"/>
          <w:shd w:val="clear" w:color="auto" w:fill="FFFFFF"/>
          <w:lang w:val="pt-BR"/>
        </w:rPr>
        <w:t>Silakan gunakan gaya tulisan miring</w:t>
      </w:r>
      <w:r w:rsidR="00AC38BF" w:rsidRPr="00A52CFB">
        <w:rPr>
          <w:rStyle w:val="longtext"/>
          <w:sz w:val="20"/>
          <w:szCs w:val="20"/>
          <w:shd w:val="clear" w:color="auto" w:fill="FFFFFF"/>
          <w:lang w:val="id-ID"/>
        </w:rPr>
        <w:t xml:space="preserve"> </w:t>
      </w:r>
      <w:r w:rsidRPr="00A52CFB">
        <w:rPr>
          <w:rStyle w:val="longtext"/>
          <w:sz w:val="20"/>
          <w:szCs w:val="20"/>
          <w:shd w:val="clear" w:color="auto" w:fill="FFFFFF"/>
          <w:lang w:val="pt-BR"/>
        </w:rPr>
        <w:t>dan biasa untuk membedakan berbag</w:t>
      </w:r>
      <w:r w:rsidR="00AC38BF" w:rsidRPr="00A52CFB">
        <w:rPr>
          <w:rStyle w:val="longtext"/>
          <w:sz w:val="20"/>
          <w:szCs w:val="20"/>
          <w:shd w:val="clear" w:color="auto" w:fill="FFFFFF"/>
          <w:lang w:val="pt-BR"/>
        </w:rPr>
        <w:t>ai perbedaan dasar seperti yang</w:t>
      </w:r>
      <w:r w:rsidR="00AC38BF" w:rsidRPr="00A52CFB">
        <w:rPr>
          <w:rStyle w:val="longtext"/>
          <w:sz w:val="20"/>
          <w:szCs w:val="20"/>
          <w:shd w:val="clear" w:color="auto" w:fill="FFFFFF"/>
          <w:lang w:val="id-ID"/>
        </w:rPr>
        <w:t xml:space="preserve"> </w:t>
      </w:r>
      <w:r w:rsidRPr="00A52CFB">
        <w:rPr>
          <w:rStyle w:val="longtext"/>
          <w:sz w:val="20"/>
          <w:szCs w:val="20"/>
          <w:shd w:val="clear" w:color="auto" w:fill="FFFFFF"/>
          <w:lang w:val="pt-BR"/>
        </w:rPr>
        <w:t xml:space="preserve">ditunjukkan pada bagian </w:t>
      </w:r>
      <w:r w:rsidR="00AC38BF" w:rsidRPr="00A52CFB">
        <w:rPr>
          <w:rStyle w:val="longtext"/>
          <w:sz w:val="20"/>
          <w:szCs w:val="20"/>
          <w:shd w:val="clear" w:color="auto" w:fill="FFFFFF"/>
          <w:lang w:val="id-ID"/>
        </w:rPr>
        <w:t>daftar pustaka. Teknik penulisan daftar pustaka adalah sebagai berikut : pengaturan paragraf justified dan hanging 1 cm</w:t>
      </w:r>
      <w:r w:rsidR="006A2B7C" w:rsidRPr="00A52CFB">
        <w:rPr>
          <w:rStyle w:val="longtext"/>
          <w:sz w:val="20"/>
          <w:szCs w:val="20"/>
          <w:shd w:val="clear" w:color="auto" w:fill="FFFFFF"/>
          <w:lang w:val="id-ID"/>
        </w:rPr>
        <w:t>; diurutkan secara abjad menurut penulisnya</w:t>
      </w:r>
    </w:p>
    <w:p w14:paraId="4EAE1DC4" w14:textId="77777777" w:rsidR="006B7F52" w:rsidRPr="00A52CFB" w:rsidRDefault="006B7F52" w:rsidP="006B7F52">
      <w:pPr>
        <w:pStyle w:val="IEEEHeading1"/>
        <w:numPr>
          <w:ilvl w:val="0"/>
          <w:numId w:val="0"/>
        </w:numPr>
        <w:jc w:val="left"/>
        <w:rPr>
          <w:b/>
          <w:smallCaps w:val="0"/>
          <w:sz w:val="22"/>
          <w:szCs w:val="22"/>
        </w:rPr>
      </w:pPr>
      <w:r w:rsidRPr="00A52CFB">
        <w:rPr>
          <w:b/>
          <w:smallCaps w:val="0"/>
          <w:sz w:val="22"/>
          <w:szCs w:val="22"/>
        </w:rPr>
        <w:t>SIMPULAN</w:t>
      </w:r>
    </w:p>
    <w:p w14:paraId="08B8C318" w14:textId="77777777" w:rsidR="006B7F52" w:rsidRPr="00A52CFB" w:rsidRDefault="006B7F52" w:rsidP="006B7F52">
      <w:pPr>
        <w:pStyle w:val="IEEEParagraph"/>
        <w:rPr>
          <w:sz w:val="20"/>
          <w:szCs w:val="20"/>
          <w:lang w:val="it-IT"/>
        </w:rPr>
      </w:pPr>
      <w:r w:rsidRPr="00A52CFB">
        <w:rPr>
          <w:sz w:val="20"/>
          <w:szCs w:val="20"/>
          <w:lang w:val="sv-SE"/>
        </w:rPr>
        <w:t>Simpulan</w:t>
      </w:r>
      <w:r w:rsidR="006A2B7C" w:rsidRPr="00A52CFB">
        <w:rPr>
          <w:sz w:val="20"/>
          <w:szCs w:val="20"/>
          <w:lang w:val="id-ID"/>
        </w:rPr>
        <w:t xml:space="preserve"> </w:t>
      </w:r>
      <w:r w:rsidRPr="00A52CFB">
        <w:rPr>
          <w:sz w:val="20"/>
          <w:szCs w:val="20"/>
          <w:lang w:val="id-ID"/>
        </w:rPr>
        <w:t>:</w:t>
      </w:r>
      <w:r w:rsidR="006A2B7C" w:rsidRPr="00A52CFB">
        <w:rPr>
          <w:sz w:val="20"/>
          <w:szCs w:val="20"/>
          <w:lang w:val="id-ID"/>
        </w:rPr>
        <w:t xml:space="preserve"> </w:t>
      </w:r>
      <w:r w:rsidRPr="00A52CFB">
        <w:rPr>
          <w:rStyle w:val="longtext"/>
          <w:i/>
          <w:sz w:val="20"/>
          <w:szCs w:val="20"/>
          <w:shd w:val="clear" w:color="auto" w:fill="FFFFFF"/>
          <w:lang w:val="sv-SE"/>
        </w:rPr>
        <w:t>menyajikan</w:t>
      </w:r>
      <w:r w:rsidRPr="00A52CFB">
        <w:rPr>
          <w:sz w:val="20"/>
          <w:szCs w:val="20"/>
          <w:lang w:val="id-ID"/>
        </w:rPr>
        <w:t xml:space="preserve"> hasil dan pembahasan penelitian dalam </w:t>
      </w:r>
      <w:r w:rsidRPr="00A52CFB">
        <w:rPr>
          <w:sz w:val="20"/>
          <w:szCs w:val="20"/>
          <w:lang w:val="sv-SE"/>
        </w:rPr>
        <w:t>bentuk</w:t>
      </w:r>
      <w:r w:rsidRPr="00A52CFB">
        <w:rPr>
          <w:sz w:val="20"/>
          <w:szCs w:val="20"/>
          <w:lang w:val="id-ID"/>
        </w:rPr>
        <w:t xml:space="preserve"> simpulan dan saran yang bersifat operasional.</w:t>
      </w:r>
    </w:p>
    <w:p w14:paraId="33212FDC" w14:textId="77777777" w:rsidR="00FA4CF1" w:rsidRPr="00044037" w:rsidRDefault="00C342AA" w:rsidP="00952D72">
      <w:pPr>
        <w:pStyle w:val="IEEEHeading1"/>
        <w:numPr>
          <w:ilvl w:val="0"/>
          <w:numId w:val="0"/>
        </w:numPr>
        <w:jc w:val="left"/>
        <w:rPr>
          <w:b/>
          <w:smallCaps w:val="0"/>
          <w:sz w:val="22"/>
          <w:szCs w:val="22"/>
          <w:lang w:val="id-ID"/>
        </w:rPr>
      </w:pPr>
      <w:r w:rsidRPr="00C342AA">
        <w:rPr>
          <w:b/>
          <w:smallCaps w:val="0"/>
          <w:sz w:val="22"/>
          <w:szCs w:val="22"/>
        </w:rPr>
        <w:t>DAFTAR PUSTAKA</w:t>
      </w:r>
    </w:p>
    <w:p w14:paraId="1B35D0FB" w14:textId="77777777" w:rsidR="00654072" w:rsidRPr="00C342AA" w:rsidRDefault="00654072" w:rsidP="00654072">
      <w:pPr>
        <w:pStyle w:val="IEEEReferenceItem"/>
        <w:numPr>
          <w:ilvl w:val="0"/>
          <w:numId w:val="0"/>
        </w:numPr>
        <w:ind w:left="567" w:hanging="567"/>
        <w:rPr>
          <w:iCs/>
        </w:rPr>
      </w:pPr>
      <w:proofErr w:type="spellStart"/>
      <w:r w:rsidRPr="00C342AA">
        <w:rPr>
          <w:iCs/>
        </w:rPr>
        <w:t>Bushong</w:t>
      </w:r>
      <w:proofErr w:type="spellEnd"/>
      <w:r w:rsidRPr="00C342AA">
        <w:rPr>
          <w:iCs/>
        </w:rPr>
        <w:t xml:space="preserve">, Stewart C. 1996. </w:t>
      </w:r>
      <w:r w:rsidRPr="00C342AA">
        <w:rPr>
          <w:i/>
          <w:iCs/>
        </w:rPr>
        <w:t>Magnetic Resonance Imaging, Physical and Biological Principles, Second Edition</w:t>
      </w:r>
      <w:r w:rsidRPr="00C342AA">
        <w:rPr>
          <w:i/>
          <w:iCs/>
          <w:lang w:val="id-ID"/>
        </w:rPr>
        <w:t xml:space="preserve">. </w:t>
      </w:r>
      <w:proofErr w:type="gramStart"/>
      <w:r w:rsidRPr="00C342AA">
        <w:rPr>
          <w:iCs/>
        </w:rPr>
        <w:t>Mosby</w:t>
      </w:r>
      <w:r w:rsidRPr="00C342AA">
        <w:rPr>
          <w:iCs/>
          <w:lang w:val="id-ID"/>
        </w:rPr>
        <w:t xml:space="preserve"> :</w:t>
      </w:r>
      <w:proofErr w:type="gramEnd"/>
      <w:r w:rsidRPr="00C342AA">
        <w:rPr>
          <w:iCs/>
          <w:lang w:val="id-ID"/>
        </w:rPr>
        <w:t xml:space="preserve"> </w:t>
      </w:r>
      <w:r w:rsidRPr="00C342AA">
        <w:rPr>
          <w:iCs/>
        </w:rPr>
        <w:t>Washington DC.</w:t>
      </w:r>
    </w:p>
    <w:p w14:paraId="7A9F00A7" w14:textId="77777777" w:rsidR="00654072" w:rsidRPr="00C342AA" w:rsidRDefault="00654072" w:rsidP="00654072">
      <w:pPr>
        <w:pStyle w:val="IEEEReferenceItem"/>
        <w:numPr>
          <w:ilvl w:val="0"/>
          <w:numId w:val="0"/>
        </w:numPr>
        <w:ind w:left="567" w:hanging="567"/>
        <w:rPr>
          <w:rStyle w:val="Strong"/>
          <w:b w:val="0"/>
          <w:bCs w:val="0"/>
          <w:sz w:val="24"/>
        </w:rPr>
      </w:pPr>
      <w:r w:rsidRPr="00C342AA">
        <w:rPr>
          <w:iCs/>
        </w:rPr>
        <w:t xml:space="preserve">Evelyn C, Price. 2006. </w:t>
      </w:r>
      <w:proofErr w:type="spellStart"/>
      <w:r w:rsidRPr="00C342AA">
        <w:rPr>
          <w:iCs/>
        </w:rPr>
        <w:t>Anatomi</w:t>
      </w:r>
      <w:proofErr w:type="spellEnd"/>
      <w:r w:rsidRPr="00C342AA">
        <w:rPr>
          <w:iCs/>
        </w:rPr>
        <w:t xml:space="preserve"> </w:t>
      </w:r>
      <w:proofErr w:type="spellStart"/>
      <w:r w:rsidRPr="00C342AA">
        <w:rPr>
          <w:iCs/>
        </w:rPr>
        <w:t>dan</w:t>
      </w:r>
      <w:proofErr w:type="spellEnd"/>
      <w:r w:rsidRPr="00C342AA">
        <w:rPr>
          <w:iCs/>
        </w:rPr>
        <w:t xml:space="preserve"> </w:t>
      </w:r>
      <w:proofErr w:type="spellStart"/>
      <w:r w:rsidRPr="00C342AA">
        <w:rPr>
          <w:iCs/>
        </w:rPr>
        <w:t>Fisiologi</w:t>
      </w:r>
      <w:proofErr w:type="spellEnd"/>
      <w:r w:rsidRPr="00C342AA">
        <w:rPr>
          <w:iCs/>
        </w:rPr>
        <w:t xml:space="preserve"> </w:t>
      </w:r>
      <w:proofErr w:type="spellStart"/>
      <w:r w:rsidRPr="00C342AA">
        <w:rPr>
          <w:iCs/>
        </w:rPr>
        <w:t>untuk</w:t>
      </w:r>
      <w:proofErr w:type="spellEnd"/>
      <w:r w:rsidRPr="00C342AA">
        <w:rPr>
          <w:iCs/>
        </w:rPr>
        <w:t xml:space="preserve"> </w:t>
      </w:r>
      <w:proofErr w:type="spellStart"/>
      <w:r w:rsidRPr="00C342AA">
        <w:rPr>
          <w:iCs/>
        </w:rPr>
        <w:t>Paramedis</w:t>
      </w:r>
      <w:proofErr w:type="spellEnd"/>
      <w:r w:rsidRPr="00C342AA">
        <w:rPr>
          <w:iCs/>
        </w:rPr>
        <w:t xml:space="preserve">. PT </w:t>
      </w:r>
      <w:proofErr w:type="spellStart"/>
      <w:proofErr w:type="gramStart"/>
      <w:r w:rsidRPr="00C342AA">
        <w:rPr>
          <w:iCs/>
        </w:rPr>
        <w:t>Gramedia</w:t>
      </w:r>
      <w:proofErr w:type="spellEnd"/>
      <w:r w:rsidRPr="00C342AA">
        <w:rPr>
          <w:iCs/>
          <w:lang w:val="id-ID"/>
        </w:rPr>
        <w:t xml:space="preserve"> </w:t>
      </w:r>
      <w:r w:rsidRPr="00C342AA">
        <w:rPr>
          <w:iCs/>
        </w:rPr>
        <w:t>:</w:t>
      </w:r>
      <w:proofErr w:type="gramEnd"/>
      <w:r w:rsidRPr="00C342AA">
        <w:rPr>
          <w:iCs/>
        </w:rPr>
        <w:t xml:space="preserve"> Jakarta</w:t>
      </w:r>
      <w:r w:rsidRPr="00C342AA">
        <w:rPr>
          <w:sz w:val="24"/>
        </w:rPr>
        <w:t>.</w:t>
      </w:r>
    </w:p>
    <w:p w14:paraId="40E8EDD8" w14:textId="77777777" w:rsidR="006A2B7C" w:rsidRPr="00C342AA" w:rsidRDefault="006A2B7C" w:rsidP="006A2B7C">
      <w:pPr>
        <w:pStyle w:val="IEEEReferenceItem"/>
        <w:numPr>
          <w:ilvl w:val="0"/>
          <w:numId w:val="0"/>
        </w:numPr>
        <w:ind w:left="567" w:hanging="567"/>
        <w:rPr>
          <w:lang w:val="id-ID"/>
        </w:rPr>
      </w:pPr>
      <w:r w:rsidRPr="00C342AA">
        <w:t xml:space="preserve">J. </w:t>
      </w:r>
      <w:proofErr w:type="spellStart"/>
      <w:r w:rsidRPr="00C342AA">
        <w:t>Breckling</w:t>
      </w:r>
      <w:proofErr w:type="spellEnd"/>
      <w:r w:rsidRPr="00C342AA">
        <w:t>, Ed.</w:t>
      </w:r>
      <w:r w:rsidRPr="00C342AA">
        <w:rPr>
          <w:lang w:val="id-ID"/>
        </w:rPr>
        <w:t xml:space="preserve"> </w:t>
      </w:r>
      <w:r w:rsidRPr="00C342AA">
        <w:t xml:space="preserve"> 1989</w:t>
      </w:r>
      <w:r w:rsidRPr="00C342AA">
        <w:rPr>
          <w:lang w:val="id-ID"/>
        </w:rPr>
        <w:t xml:space="preserve">. </w:t>
      </w:r>
      <w:r w:rsidRPr="00C342AA">
        <w:rPr>
          <w:i/>
          <w:iCs/>
        </w:rPr>
        <w:t>The Analysis of Directional Time Series: Applications to Wind Speed and Direction</w:t>
      </w:r>
      <w:r w:rsidRPr="00C342AA">
        <w:rPr>
          <w:i/>
        </w:rPr>
        <w:t>, ser. Lecture Notes in Statistics</w:t>
      </w:r>
      <w:proofErr w:type="gramStart"/>
      <w:r w:rsidRPr="00C342AA">
        <w:rPr>
          <w:i/>
          <w:lang w:val="id-ID"/>
        </w:rPr>
        <w:t xml:space="preserve">, </w:t>
      </w:r>
      <w:r w:rsidRPr="00C342AA">
        <w:rPr>
          <w:i/>
        </w:rPr>
        <w:t xml:space="preserve"> vol</w:t>
      </w:r>
      <w:proofErr w:type="gramEnd"/>
      <w:r w:rsidRPr="00C342AA">
        <w:rPr>
          <w:i/>
        </w:rPr>
        <w:t>. 6</w:t>
      </w:r>
      <w:r w:rsidRPr="00C342AA">
        <w:rPr>
          <w:i/>
          <w:lang w:val="id-ID"/>
        </w:rPr>
        <w:t>.</w:t>
      </w:r>
      <w:r w:rsidRPr="00C342AA">
        <w:t xml:space="preserve">  </w:t>
      </w:r>
      <w:proofErr w:type="gramStart"/>
      <w:r w:rsidRPr="00C342AA">
        <w:t>Springer</w:t>
      </w:r>
      <w:r w:rsidRPr="00C342AA">
        <w:rPr>
          <w:lang w:val="id-ID"/>
        </w:rPr>
        <w:t xml:space="preserve"> :</w:t>
      </w:r>
      <w:proofErr w:type="gramEnd"/>
      <w:r w:rsidRPr="00C342AA">
        <w:rPr>
          <w:lang w:val="id-ID"/>
        </w:rPr>
        <w:t xml:space="preserve"> </w:t>
      </w:r>
      <w:r w:rsidRPr="00C342AA">
        <w:t>Berlin, Germany</w:t>
      </w:r>
      <w:r w:rsidRPr="00C342AA">
        <w:rPr>
          <w:lang w:val="id-ID"/>
        </w:rPr>
        <w:t>.</w:t>
      </w:r>
    </w:p>
    <w:p w14:paraId="42F955F4" w14:textId="77777777" w:rsidR="006A2B7C" w:rsidRPr="00C342AA" w:rsidRDefault="006A2B7C" w:rsidP="006A2B7C">
      <w:pPr>
        <w:pStyle w:val="IEEEReferenceItem"/>
        <w:numPr>
          <w:ilvl w:val="0"/>
          <w:numId w:val="0"/>
        </w:numPr>
        <w:ind w:left="567" w:hanging="567"/>
        <w:rPr>
          <w:i/>
          <w:iCs/>
        </w:rPr>
      </w:pPr>
      <w:r w:rsidRPr="00C342AA">
        <w:rPr>
          <w:bCs/>
          <w:i/>
          <w:iCs/>
        </w:rPr>
        <w:t xml:space="preserve">R. E. </w:t>
      </w:r>
      <w:proofErr w:type="spellStart"/>
      <w:r w:rsidRPr="00C342AA">
        <w:rPr>
          <w:bCs/>
          <w:i/>
          <w:iCs/>
        </w:rPr>
        <w:t>Sorace</w:t>
      </w:r>
      <w:proofErr w:type="spellEnd"/>
      <w:r w:rsidRPr="00C342AA">
        <w:rPr>
          <w:bCs/>
          <w:i/>
          <w:iCs/>
        </w:rPr>
        <w:t>, V. S. Reinhardt, and S. A. Vaughn. 1997. “High-speed digital-to-RF converter,” U.S. Patent 5 668 842,</w:t>
      </w:r>
      <w:r w:rsidRPr="00C342AA">
        <w:rPr>
          <w:i/>
          <w:iCs/>
        </w:rPr>
        <w:t xml:space="preserve"> 16 Sept.</w:t>
      </w:r>
    </w:p>
    <w:p w14:paraId="72634D5A" w14:textId="77777777" w:rsidR="006A2B7C" w:rsidRPr="00C342AA" w:rsidRDefault="006A2B7C" w:rsidP="006A2B7C">
      <w:pPr>
        <w:pStyle w:val="IEEEReferenceItem"/>
        <w:numPr>
          <w:ilvl w:val="0"/>
          <w:numId w:val="0"/>
        </w:numPr>
        <w:ind w:left="567" w:hanging="567"/>
        <w:rPr>
          <w:lang w:val="id-ID"/>
        </w:rPr>
      </w:pPr>
      <w:r w:rsidRPr="00C342AA">
        <w:rPr>
          <w:lang w:val="en-AU"/>
        </w:rPr>
        <w:t xml:space="preserve">S. M. </w:t>
      </w:r>
      <w:proofErr w:type="spellStart"/>
      <w:r w:rsidRPr="00C342AA">
        <w:rPr>
          <w:lang w:val="en-AU"/>
        </w:rPr>
        <w:t>Metev</w:t>
      </w:r>
      <w:proofErr w:type="spellEnd"/>
      <w:r w:rsidRPr="00C342AA">
        <w:rPr>
          <w:lang w:val="en-AU"/>
        </w:rPr>
        <w:t xml:space="preserve"> and V. P. </w:t>
      </w:r>
      <w:proofErr w:type="spellStart"/>
      <w:r w:rsidRPr="00C342AA">
        <w:rPr>
          <w:lang w:val="en-AU"/>
        </w:rPr>
        <w:t>Veiko</w:t>
      </w:r>
      <w:proofErr w:type="spellEnd"/>
      <w:r w:rsidRPr="00C342AA">
        <w:rPr>
          <w:lang w:val="id-ID"/>
        </w:rPr>
        <w:t xml:space="preserve">. </w:t>
      </w:r>
      <w:r w:rsidRPr="00C342AA">
        <w:t>1998.</w:t>
      </w:r>
      <w:r w:rsidRPr="00C342AA">
        <w:rPr>
          <w:lang w:val="id-ID"/>
        </w:rPr>
        <w:t xml:space="preserve"> </w:t>
      </w:r>
      <w:r w:rsidRPr="00C342AA">
        <w:rPr>
          <w:i/>
          <w:iCs/>
          <w:lang w:val="en-AU"/>
        </w:rPr>
        <w:t xml:space="preserve">Laser Assisted </w:t>
      </w:r>
      <w:r w:rsidRPr="00C342AA">
        <w:rPr>
          <w:iCs/>
          <w:lang w:val="en-AU"/>
        </w:rPr>
        <w:t>Microtechnology</w:t>
      </w:r>
      <w:r w:rsidRPr="00C342AA">
        <w:rPr>
          <w:lang w:val="en-AU"/>
        </w:rPr>
        <w:t>, 2nd ed.</w:t>
      </w:r>
      <w:r w:rsidRPr="00C342AA">
        <w:rPr>
          <w:lang w:val="id-ID"/>
        </w:rPr>
        <w:t xml:space="preserve"> </w:t>
      </w:r>
      <w:r w:rsidRPr="00C342AA">
        <w:t>Springer-</w:t>
      </w:r>
      <w:proofErr w:type="gramStart"/>
      <w:r w:rsidRPr="00C342AA">
        <w:t>Verlag</w:t>
      </w:r>
      <w:r w:rsidRPr="00C342AA">
        <w:rPr>
          <w:lang w:val="id-ID"/>
        </w:rPr>
        <w:t xml:space="preserve"> :</w:t>
      </w:r>
      <w:proofErr w:type="gramEnd"/>
      <w:r w:rsidRPr="00C342AA">
        <w:rPr>
          <w:lang w:val="id-ID"/>
        </w:rPr>
        <w:t xml:space="preserve"> </w:t>
      </w:r>
      <w:r w:rsidRPr="00C342AA">
        <w:rPr>
          <w:iCs/>
        </w:rPr>
        <w:t>Berlin</w:t>
      </w:r>
      <w:r w:rsidRPr="00C342AA">
        <w:t>, Germany</w:t>
      </w:r>
      <w:r w:rsidRPr="00C342AA">
        <w:rPr>
          <w:lang w:val="id-ID"/>
        </w:rPr>
        <w:t xml:space="preserve">. </w:t>
      </w:r>
    </w:p>
    <w:p w14:paraId="669B5C1F" w14:textId="77777777" w:rsidR="008B6AE3" w:rsidRPr="00C342AA" w:rsidRDefault="008B6AE3" w:rsidP="00C342AA">
      <w:pPr>
        <w:pStyle w:val="IEEEReferenceItem"/>
        <w:numPr>
          <w:ilvl w:val="0"/>
          <w:numId w:val="0"/>
        </w:numPr>
        <w:ind w:left="567" w:hanging="567"/>
        <w:rPr>
          <w:bCs/>
          <w:i/>
          <w:iCs/>
        </w:rPr>
      </w:pPr>
      <w:r w:rsidRPr="00C342AA">
        <w:t>S. Zhang, C. Zhu,</w:t>
      </w:r>
      <w:r w:rsidR="00654072" w:rsidRPr="00C342AA">
        <w:t xml:space="preserve"> J. K. O. Sin, and P. K. T. </w:t>
      </w:r>
      <w:proofErr w:type="spellStart"/>
      <w:r w:rsidR="00654072" w:rsidRPr="00C342AA">
        <w:t>Mok</w:t>
      </w:r>
      <w:proofErr w:type="spellEnd"/>
      <w:r w:rsidR="00654072" w:rsidRPr="00C342AA">
        <w:rPr>
          <w:lang w:val="id-ID"/>
        </w:rPr>
        <w:t>. 1999.</w:t>
      </w:r>
      <w:r w:rsidRPr="00C342AA">
        <w:t xml:space="preserve"> “A novel ultrathin </w:t>
      </w:r>
      <w:r w:rsidRPr="00C342AA">
        <w:rPr>
          <w:i/>
          <w:iCs/>
        </w:rPr>
        <w:t xml:space="preserve">elevated channel low-temperature </w:t>
      </w:r>
      <w:r w:rsidRPr="00C342AA">
        <w:rPr>
          <w:bCs/>
          <w:i/>
          <w:iCs/>
        </w:rPr>
        <w:t xml:space="preserve">poly-Si TFT,” IEEE Electron Device Lett., vol. 20, pp. 569–571, Nov. </w:t>
      </w:r>
    </w:p>
    <w:p w14:paraId="7129F6C9" w14:textId="77777777" w:rsidR="005C4BA9" w:rsidRPr="00C342AA" w:rsidRDefault="005C4BA9" w:rsidP="006017FD">
      <w:pPr>
        <w:pStyle w:val="IEEEReferenceItem"/>
        <w:sectPr w:rsidR="005C4BA9" w:rsidRPr="00C342AA" w:rsidSect="004A6DAB">
          <w:type w:val="continuous"/>
          <w:pgSz w:w="11906" w:h="16838"/>
          <w:pgMar w:top="1077" w:right="811" w:bottom="2438" w:left="811" w:header="432" w:footer="432" w:gutter="0"/>
          <w:cols w:num="2" w:space="238"/>
          <w:docGrid w:linePitch="360"/>
        </w:sectPr>
      </w:pPr>
    </w:p>
    <w:p w14:paraId="71ED81F1" w14:textId="77777777" w:rsidR="00877D4C" w:rsidRPr="00C342AA" w:rsidRDefault="00877D4C" w:rsidP="00C32E48">
      <w:pPr>
        <w:pStyle w:val="IEEEReferenceItem"/>
        <w:numPr>
          <w:ilvl w:val="0"/>
          <w:numId w:val="0"/>
        </w:numPr>
        <w:rPr>
          <w:lang w:val="id-ID"/>
        </w:rPr>
      </w:pPr>
    </w:p>
    <w:sectPr w:rsidR="00877D4C" w:rsidRPr="00C342AA" w:rsidSect="00E06664">
      <w:type w:val="continuous"/>
      <w:pgSz w:w="11906" w:h="16838"/>
      <w:pgMar w:top="1077" w:right="811" w:bottom="2438" w:left="811" w:header="709" w:footer="709" w:gutter="0"/>
      <w:cols w:num="2" w:space="23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782D3" w14:textId="77777777" w:rsidR="00B227C7" w:rsidRDefault="00B227C7" w:rsidP="00A1414F">
      <w:r>
        <w:separator/>
      </w:r>
    </w:p>
  </w:endnote>
  <w:endnote w:type="continuationSeparator" w:id="0">
    <w:p w14:paraId="7C870555" w14:textId="77777777" w:rsidR="00B227C7" w:rsidRDefault="00B227C7" w:rsidP="00A1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8835"/>
      <w:docPartObj>
        <w:docPartGallery w:val="Page Numbers (Bottom of Page)"/>
        <w:docPartUnique/>
      </w:docPartObj>
    </w:sdtPr>
    <w:sdtEndPr/>
    <w:sdtContent>
      <w:p w14:paraId="458D8B24" w14:textId="77777777" w:rsidR="004A6DAB" w:rsidRDefault="00133F7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04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1FBCF1" w14:textId="77777777" w:rsidR="00FE09A6" w:rsidRPr="006079BE" w:rsidRDefault="00FE09A6" w:rsidP="006079BE">
    <w:pPr>
      <w:pStyle w:val="Footer"/>
      <w:tabs>
        <w:tab w:val="clear" w:pos="8640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8C8CE" w14:textId="77777777" w:rsidR="004A6DAB" w:rsidRPr="004A6DAB" w:rsidRDefault="00205F64" w:rsidP="004A6DAB">
    <w:pPr>
      <w:pStyle w:val="Header"/>
      <w:rPr>
        <w:lang w:val="id-ID"/>
      </w:rPr>
    </w:pPr>
    <w:proofErr w:type="spellStart"/>
    <w:r>
      <w:t>Penulis</w:t>
    </w:r>
    <w:proofErr w:type="spellEnd"/>
    <w:r>
      <w:t xml:space="preserve"> </w:t>
    </w:r>
    <w:proofErr w:type="spellStart"/>
    <w:r>
      <w:t>Pertama</w:t>
    </w:r>
    <w:proofErr w:type="spellEnd"/>
    <w:r>
      <w:t xml:space="preserve">: </w:t>
    </w:r>
    <w:proofErr w:type="spellStart"/>
    <w:r w:rsidR="00FE09A6">
      <w:t>Judul</w:t>
    </w:r>
    <w:proofErr w:type="spellEnd"/>
    <w:r w:rsidR="00FE09A6">
      <w:t xml:space="preserve"> Paper </w:t>
    </w:r>
    <w:proofErr w:type="spellStart"/>
    <w:r w:rsidR="00FE09A6">
      <w:t>dalam</w:t>
    </w:r>
    <w:proofErr w:type="spellEnd"/>
    <w:r w:rsidR="00FE09A6">
      <w:t xml:space="preserve"> </w:t>
    </w:r>
    <w:r>
      <w:t>4</w:t>
    </w:r>
    <w:r w:rsidR="00FE09A6">
      <w:t xml:space="preserve"> Kata </w:t>
    </w:r>
    <w:proofErr w:type="spellStart"/>
    <w:r w:rsidR="00FE09A6">
      <w:t>disambung</w:t>
    </w:r>
    <w:proofErr w:type="spellEnd"/>
    <w:r w:rsidR="00FE09A6">
      <w:t xml:space="preserve"> </w:t>
    </w:r>
    <w:proofErr w:type="spellStart"/>
    <w:r w:rsidR="00FE09A6">
      <w:t>titik-</w:t>
    </w:r>
    <w:proofErr w:type="gramStart"/>
    <w:r w:rsidR="00FE09A6">
      <w:t>titik</w:t>
    </w:r>
    <w:proofErr w:type="spellEnd"/>
    <w:r w:rsidR="00FE09A6">
      <w:t>(</w:t>
    </w:r>
    <w:proofErr w:type="gramEnd"/>
    <w:r w:rsidR="00FE09A6">
      <w:t>…)</w:t>
    </w:r>
    <w:r w:rsidR="00FE09A6">
      <w:tab/>
    </w:r>
    <w:r w:rsidR="00FE09A6">
      <w:tab/>
    </w:r>
    <w:r w:rsidR="00FE09A6">
      <w:tab/>
    </w:r>
    <w:r w:rsidR="00FE09A6">
      <w:tab/>
    </w:r>
    <w:r w:rsidR="00FE09A6">
      <w:tab/>
    </w:r>
  </w:p>
  <w:p w14:paraId="6EFC768D" w14:textId="77777777" w:rsidR="00FE09A6" w:rsidRPr="00C04C18" w:rsidRDefault="00FE09A6" w:rsidP="006079BE">
    <w:pPr>
      <w:pStyle w:val="Footer"/>
      <w:tabs>
        <w:tab w:val="clear" w:pos="8640"/>
      </w:tabs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9E7CA" w14:textId="77777777" w:rsidR="00B227C7" w:rsidRDefault="00B227C7" w:rsidP="00A1414F">
      <w:r>
        <w:separator/>
      </w:r>
    </w:p>
  </w:footnote>
  <w:footnote w:type="continuationSeparator" w:id="0">
    <w:p w14:paraId="474E3545" w14:textId="77777777" w:rsidR="00B227C7" w:rsidRDefault="00B227C7" w:rsidP="00A1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93419" w14:textId="77777777" w:rsidR="00FE09A6" w:rsidRPr="00146992" w:rsidRDefault="00234278" w:rsidP="006079BE">
    <w:pPr>
      <w:pStyle w:val="Header"/>
      <w:tabs>
        <w:tab w:val="clear" w:pos="9360"/>
      </w:tabs>
      <w:rPr>
        <w:sz w:val="20"/>
        <w:szCs w:val="20"/>
      </w:rPr>
    </w:pPr>
    <w:r w:rsidRPr="006079BE">
      <w:rPr>
        <w:smallCaps/>
        <w:lang w:val="id-ID"/>
      </w:rPr>
      <w:fldChar w:fldCharType="begin"/>
    </w:r>
    <w:r w:rsidR="00FE09A6" w:rsidRPr="006079BE">
      <w:rPr>
        <w:smallCaps/>
        <w:lang w:val="id-ID"/>
      </w:rPr>
      <w:instrText xml:space="preserve"> PAGE   \* MERGEFORMAT </w:instrText>
    </w:r>
    <w:r w:rsidRPr="006079BE">
      <w:rPr>
        <w:smallCaps/>
        <w:lang w:val="id-ID"/>
      </w:rPr>
      <w:fldChar w:fldCharType="separate"/>
    </w:r>
    <w:r w:rsidR="009904A2">
      <w:rPr>
        <w:smallCaps/>
        <w:noProof/>
        <w:lang w:val="id-ID"/>
      </w:rPr>
      <w:t>2</w:t>
    </w:r>
    <w:r w:rsidRPr="006079BE">
      <w:rPr>
        <w:smallCaps/>
        <w:noProof/>
        <w:lang w:val="id-ID"/>
      </w:rPr>
      <w:fldChar w:fldCharType="end"/>
    </w:r>
    <w:r w:rsidR="00FE09A6">
      <w:rPr>
        <w:smallCaps/>
        <w:noProof/>
        <w:lang w:val="en-US"/>
      </w:rPr>
      <w:tab/>
    </w:r>
    <w:r w:rsidR="00FE09A6">
      <w:rPr>
        <w:smallCaps/>
        <w:noProof/>
        <w:lang w:val="en-US"/>
      </w:rPr>
      <w:tab/>
    </w:r>
    <w:r w:rsidR="00FE09A6">
      <w:rPr>
        <w:smallCaps/>
        <w:noProof/>
        <w:lang w:val="en-US"/>
      </w:rPr>
      <w:tab/>
    </w:r>
    <w:r w:rsidR="00FE09A6">
      <w:rPr>
        <w:smallCaps/>
        <w:noProof/>
        <w:lang w:val="en-US"/>
      </w:rPr>
      <w:tab/>
    </w:r>
    <w:r w:rsidR="00681AB0" w:rsidRPr="00C04C18">
      <w:rPr>
        <w:lang w:val="id-ID"/>
      </w:rPr>
      <w:t>JIme</w:t>
    </w:r>
    <w:r w:rsidR="00681AB0">
      <w:rPr>
        <w:lang w:val="id-ID"/>
      </w:rPr>
      <w:t>D</w:t>
    </w:r>
    <w:r w:rsidR="00681AB0" w:rsidRPr="00AD0A4E">
      <w:rPr>
        <w:lang w:val="id-ID"/>
      </w:rPr>
      <w:t xml:space="preserve">, Vol. </w:t>
    </w:r>
    <w:proofErr w:type="spellStart"/>
    <w:r w:rsidR="00681AB0">
      <w:rPr>
        <w:lang w:val="en-US"/>
      </w:rPr>
      <w:t>nn</w:t>
    </w:r>
    <w:proofErr w:type="spellEnd"/>
    <w:r w:rsidR="00681AB0">
      <w:rPr>
        <w:lang w:val="id-ID"/>
      </w:rPr>
      <w:t xml:space="preserve">, No. </w:t>
    </w:r>
    <w:proofErr w:type="spellStart"/>
    <w:r w:rsidR="00681AB0">
      <w:rPr>
        <w:lang w:val="en-US"/>
      </w:rPr>
      <w:t>nn</w:t>
    </w:r>
    <w:proofErr w:type="spellEnd"/>
    <w:r w:rsidR="00681AB0">
      <w:rPr>
        <w:lang w:val="id-ID"/>
      </w:rPr>
      <w:t xml:space="preserve">, </w:t>
    </w:r>
    <w:proofErr w:type="spellStart"/>
    <w:r w:rsidR="00681AB0">
      <w:t>Bulan</w:t>
    </w:r>
    <w:proofErr w:type="spellEnd"/>
    <w:r w:rsidR="00681AB0">
      <w:rPr>
        <w:lang w:val="id-ID"/>
      </w:rPr>
      <w:t xml:space="preserve"> </w:t>
    </w:r>
    <w:r w:rsidR="00681AB0">
      <w:t>20nn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D64CA" w14:textId="77777777" w:rsidR="00FE09A6" w:rsidRDefault="00C04C18" w:rsidP="007A0FBC">
    <w:pPr>
      <w:pStyle w:val="Header"/>
      <w:tabs>
        <w:tab w:val="clear" w:pos="9360"/>
      </w:tabs>
      <w:jc w:val="right"/>
    </w:pPr>
    <w:r w:rsidRPr="00C04C18">
      <w:rPr>
        <w:lang w:val="id-ID"/>
      </w:rPr>
      <w:t>JIme</w:t>
    </w:r>
    <w:r>
      <w:rPr>
        <w:lang w:val="id-ID"/>
      </w:rPr>
      <w:t>D</w:t>
    </w:r>
    <w:r w:rsidR="004A6DAB">
      <w:rPr>
        <w:lang w:val="id-ID"/>
      </w:rPr>
      <w:t>, Vol. 1</w:t>
    </w:r>
    <w:r w:rsidR="00FE09A6">
      <w:rPr>
        <w:lang w:val="id-ID"/>
      </w:rPr>
      <w:t xml:space="preserve">, No. </w:t>
    </w:r>
    <w:r w:rsidR="004A6DAB">
      <w:rPr>
        <w:lang w:val="id-ID"/>
      </w:rPr>
      <w:t xml:space="preserve">1 </w:t>
    </w:r>
    <w:r w:rsidR="00FE09A6">
      <w:tab/>
    </w:r>
    <w:r w:rsidR="00FE09A6">
      <w:tab/>
    </w:r>
    <w:r w:rsidR="007A0FBC">
      <w:rPr>
        <w:lang w:val="id-ID"/>
      </w:rPr>
      <w:t xml:space="preserve">                                                           </w:t>
    </w:r>
    <w:r w:rsidR="004A6DAB" w:rsidRPr="00AD0A4E">
      <w:rPr>
        <w:lang w:val="id-ID"/>
      </w:rPr>
      <w:t xml:space="preserve">ISSN </w:t>
    </w:r>
    <w:r w:rsidR="004A6DAB" w:rsidRPr="00C04C18">
      <w:rPr>
        <w:lang w:val="id-ID"/>
      </w:rPr>
      <w:t>2356-301X</w:t>
    </w:r>
    <w:r w:rsidR="00FE09A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">
    <w:nsid w:val="328273D7"/>
    <w:multiLevelType w:val="multilevel"/>
    <w:tmpl w:val="9C8E938C"/>
    <w:numStyleLink w:val="IEEEBullet1"/>
  </w:abstractNum>
  <w:abstractNum w:abstractNumId="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0232215"/>
    <w:multiLevelType w:val="multilevel"/>
    <w:tmpl w:val="F97A3E9E"/>
    <w:lvl w:ilvl="0">
      <w:start w:val="10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6">
    <w:nsid w:val="748019BF"/>
    <w:multiLevelType w:val="hybridMultilevel"/>
    <w:tmpl w:val="B70499DA"/>
    <w:lvl w:ilvl="0" w:tplc="0421000F">
      <w:start w:val="1"/>
      <w:numFmt w:val="decimal"/>
      <w:lvlText w:val="%1."/>
      <w:lvlJc w:val="left"/>
      <w:pPr>
        <w:ind w:left="761" w:hanging="360"/>
      </w:pPr>
    </w:lvl>
    <w:lvl w:ilvl="1" w:tplc="04210019" w:tentative="1">
      <w:start w:val="1"/>
      <w:numFmt w:val="lowerLetter"/>
      <w:lvlText w:val="%2."/>
      <w:lvlJc w:val="left"/>
      <w:pPr>
        <w:ind w:left="1481" w:hanging="360"/>
      </w:pPr>
    </w:lvl>
    <w:lvl w:ilvl="2" w:tplc="0421001B" w:tentative="1">
      <w:start w:val="1"/>
      <w:numFmt w:val="lowerRoman"/>
      <w:lvlText w:val="%3."/>
      <w:lvlJc w:val="right"/>
      <w:pPr>
        <w:ind w:left="2201" w:hanging="180"/>
      </w:pPr>
    </w:lvl>
    <w:lvl w:ilvl="3" w:tplc="0421000F" w:tentative="1">
      <w:start w:val="1"/>
      <w:numFmt w:val="decimal"/>
      <w:lvlText w:val="%4."/>
      <w:lvlJc w:val="left"/>
      <w:pPr>
        <w:ind w:left="2921" w:hanging="360"/>
      </w:pPr>
    </w:lvl>
    <w:lvl w:ilvl="4" w:tplc="04210019" w:tentative="1">
      <w:start w:val="1"/>
      <w:numFmt w:val="lowerLetter"/>
      <w:lvlText w:val="%5."/>
      <w:lvlJc w:val="left"/>
      <w:pPr>
        <w:ind w:left="3641" w:hanging="360"/>
      </w:pPr>
    </w:lvl>
    <w:lvl w:ilvl="5" w:tplc="0421001B" w:tentative="1">
      <w:start w:val="1"/>
      <w:numFmt w:val="lowerRoman"/>
      <w:lvlText w:val="%6."/>
      <w:lvlJc w:val="right"/>
      <w:pPr>
        <w:ind w:left="4361" w:hanging="180"/>
      </w:pPr>
    </w:lvl>
    <w:lvl w:ilvl="6" w:tplc="0421000F" w:tentative="1">
      <w:start w:val="1"/>
      <w:numFmt w:val="decimal"/>
      <w:lvlText w:val="%7."/>
      <w:lvlJc w:val="left"/>
      <w:pPr>
        <w:ind w:left="5081" w:hanging="360"/>
      </w:pPr>
    </w:lvl>
    <w:lvl w:ilvl="7" w:tplc="04210019" w:tentative="1">
      <w:start w:val="1"/>
      <w:numFmt w:val="lowerLetter"/>
      <w:lvlText w:val="%8."/>
      <w:lvlJc w:val="left"/>
      <w:pPr>
        <w:ind w:left="5801" w:hanging="360"/>
      </w:pPr>
    </w:lvl>
    <w:lvl w:ilvl="8" w:tplc="0421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NTE0MjM1tLAwNzVV0lEKTi0uzszPAykwrAUAWcBpBywAAAA="/>
  </w:docVars>
  <w:rsids>
    <w:rsidRoot w:val="00426FBB"/>
    <w:rsid w:val="000002E1"/>
    <w:rsid w:val="000012DE"/>
    <w:rsid w:val="00017719"/>
    <w:rsid w:val="00020A6F"/>
    <w:rsid w:val="00027F1D"/>
    <w:rsid w:val="0003296C"/>
    <w:rsid w:val="00044037"/>
    <w:rsid w:val="00054421"/>
    <w:rsid w:val="00056CE7"/>
    <w:rsid w:val="00062E46"/>
    <w:rsid w:val="00066CB7"/>
    <w:rsid w:val="00074AC8"/>
    <w:rsid w:val="00081408"/>
    <w:rsid w:val="00081EBE"/>
    <w:rsid w:val="00086EDC"/>
    <w:rsid w:val="000A6695"/>
    <w:rsid w:val="000B36A3"/>
    <w:rsid w:val="000B4A2C"/>
    <w:rsid w:val="000C013C"/>
    <w:rsid w:val="000D4841"/>
    <w:rsid w:val="000D67E4"/>
    <w:rsid w:val="000E3F84"/>
    <w:rsid w:val="00103C8B"/>
    <w:rsid w:val="00103E04"/>
    <w:rsid w:val="00104C9F"/>
    <w:rsid w:val="001056DF"/>
    <w:rsid w:val="00114025"/>
    <w:rsid w:val="00115105"/>
    <w:rsid w:val="00115691"/>
    <w:rsid w:val="001160D2"/>
    <w:rsid w:val="001218D3"/>
    <w:rsid w:val="00133F70"/>
    <w:rsid w:val="001348A5"/>
    <w:rsid w:val="0013730E"/>
    <w:rsid w:val="00140C4C"/>
    <w:rsid w:val="00140FB9"/>
    <w:rsid w:val="00146992"/>
    <w:rsid w:val="00151B8E"/>
    <w:rsid w:val="00153047"/>
    <w:rsid w:val="00154708"/>
    <w:rsid w:val="001747C8"/>
    <w:rsid w:val="001764C5"/>
    <w:rsid w:val="00177ADC"/>
    <w:rsid w:val="00182CE2"/>
    <w:rsid w:val="0019012F"/>
    <w:rsid w:val="001928FB"/>
    <w:rsid w:val="00192BC7"/>
    <w:rsid w:val="001A50EA"/>
    <w:rsid w:val="001A6E68"/>
    <w:rsid w:val="001B52EF"/>
    <w:rsid w:val="001C0608"/>
    <w:rsid w:val="001C25A1"/>
    <w:rsid w:val="001D04EB"/>
    <w:rsid w:val="001D34BD"/>
    <w:rsid w:val="001F16CD"/>
    <w:rsid w:val="001F47D2"/>
    <w:rsid w:val="00202141"/>
    <w:rsid w:val="00205F64"/>
    <w:rsid w:val="0022285A"/>
    <w:rsid w:val="00224C61"/>
    <w:rsid w:val="00234278"/>
    <w:rsid w:val="002343DC"/>
    <w:rsid w:val="002439FE"/>
    <w:rsid w:val="0025798B"/>
    <w:rsid w:val="0027227B"/>
    <w:rsid w:val="0027288E"/>
    <w:rsid w:val="00273AC7"/>
    <w:rsid w:val="00273D2C"/>
    <w:rsid w:val="00275997"/>
    <w:rsid w:val="00275BFA"/>
    <w:rsid w:val="00285ECD"/>
    <w:rsid w:val="00290E1B"/>
    <w:rsid w:val="00291B17"/>
    <w:rsid w:val="00292EFC"/>
    <w:rsid w:val="002A6742"/>
    <w:rsid w:val="002A6E93"/>
    <w:rsid w:val="002B09BC"/>
    <w:rsid w:val="002B1D93"/>
    <w:rsid w:val="002C1A7F"/>
    <w:rsid w:val="002C270E"/>
    <w:rsid w:val="002C4239"/>
    <w:rsid w:val="002C559D"/>
    <w:rsid w:val="002D2D42"/>
    <w:rsid w:val="002D68C9"/>
    <w:rsid w:val="002F15EA"/>
    <w:rsid w:val="002F72D0"/>
    <w:rsid w:val="003003AB"/>
    <w:rsid w:val="00303AFA"/>
    <w:rsid w:val="00311C49"/>
    <w:rsid w:val="0031279E"/>
    <w:rsid w:val="0032119E"/>
    <w:rsid w:val="00321304"/>
    <w:rsid w:val="00326CBB"/>
    <w:rsid w:val="003303CD"/>
    <w:rsid w:val="00331F84"/>
    <w:rsid w:val="003366F9"/>
    <w:rsid w:val="00343E00"/>
    <w:rsid w:val="00353F69"/>
    <w:rsid w:val="0035499D"/>
    <w:rsid w:val="00355B72"/>
    <w:rsid w:val="00360C6A"/>
    <w:rsid w:val="00360D09"/>
    <w:rsid w:val="003717D0"/>
    <w:rsid w:val="00394DC4"/>
    <w:rsid w:val="003950A4"/>
    <w:rsid w:val="003C7209"/>
    <w:rsid w:val="003D138F"/>
    <w:rsid w:val="003D4C64"/>
    <w:rsid w:val="003E3577"/>
    <w:rsid w:val="003E4A07"/>
    <w:rsid w:val="003E71D5"/>
    <w:rsid w:val="003F3A61"/>
    <w:rsid w:val="00403334"/>
    <w:rsid w:val="00403498"/>
    <w:rsid w:val="00410A5D"/>
    <w:rsid w:val="00414909"/>
    <w:rsid w:val="004202C3"/>
    <w:rsid w:val="00425A6A"/>
    <w:rsid w:val="00426FBB"/>
    <w:rsid w:val="00437E30"/>
    <w:rsid w:val="00437E48"/>
    <w:rsid w:val="0044773F"/>
    <w:rsid w:val="0046428B"/>
    <w:rsid w:val="00471085"/>
    <w:rsid w:val="0047429A"/>
    <w:rsid w:val="0048374C"/>
    <w:rsid w:val="0048771D"/>
    <w:rsid w:val="004A6605"/>
    <w:rsid w:val="004A6DAB"/>
    <w:rsid w:val="004B009F"/>
    <w:rsid w:val="004B5BFE"/>
    <w:rsid w:val="004B7F34"/>
    <w:rsid w:val="004C4227"/>
    <w:rsid w:val="004C45FA"/>
    <w:rsid w:val="004E1BD8"/>
    <w:rsid w:val="004E452A"/>
    <w:rsid w:val="004E78E3"/>
    <w:rsid w:val="005004BF"/>
    <w:rsid w:val="00502E89"/>
    <w:rsid w:val="00505FE2"/>
    <w:rsid w:val="00510E95"/>
    <w:rsid w:val="0051451F"/>
    <w:rsid w:val="00522D23"/>
    <w:rsid w:val="00524694"/>
    <w:rsid w:val="00527D56"/>
    <w:rsid w:val="0053221F"/>
    <w:rsid w:val="00536FAE"/>
    <w:rsid w:val="00542C85"/>
    <w:rsid w:val="00553510"/>
    <w:rsid w:val="00553F92"/>
    <w:rsid w:val="00554186"/>
    <w:rsid w:val="00564397"/>
    <w:rsid w:val="0056697B"/>
    <w:rsid w:val="00585769"/>
    <w:rsid w:val="00591130"/>
    <w:rsid w:val="005944FD"/>
    <w:rsid w:val="005A3F28"/>
    <w:rsid w:val="005A40BE"/>
    <w:rsid w:val="005B13E2"/>
    <w:rsid w:val="005B47D7"/>
    <w:rsid w:val="005C4BA9"/>
    <w:rsid w:val="005C5526"/>
    <w:rsid w:val="005C62C6"/>
    <w:rsid w:val="005D21E9"/>
    <w:rsid w:val="005D7B9E"/>
    <w:rsid w:val="005F0834"/>
    <w:rsid w:val="005F5C30"/>
    <w:rsid w:val="005F6DC3"/>
    <w:rsid w:val="006017FD"/>
    <w:rsid w:val="00601A8E"/>
    <w:rsid w:val="006079BE"/>
    <w:rsid w:val="00616DE3"/>
    <w:rsid w:val="0062033E"/>
    <w:rsid w:val="00624482"/>
    <w:rsid w:val="00643796"/>
    <w:rsid w:val="006463E5"/>
    <w:rsid w:val="0064799C"/>
    <w:rsid w:val="00654072"/>
    <w:rsid w:val="00654156"/>
    <w:rsid w:val="00681AB0"/>
    <w:rsid w:val="00694D34"/>
    <w:rsid w:val="00695864"/>
    <w:rsid w:val="006977E6"/>
    <w:rsid w:val="006A26BA"/>
    <w:rsid w:val="006A2B7C"/>
    <w:rsid w:val="006B09B8"/>
    <w:rsid w:val="006B47CA"/>
    <w:rsid w:val="006B7F52"/>
    <w:rsid w:val="006C7AAA"/>
    <w:rsid w:val="006D1C2A"/>
    <w:rsid w:val="006D264F"/>
    <w:rsid w:val="006D2D75"/>
    <w:rsid w:val="006D3F45"/>
    <w:rsid w:val="006D55EE"/>
    <w:rsid w:val="006E2A8D"/>
    <w:rsid w:val="006E35C8"/>
    <w:rsid w:val="006E7574"/>
    <w:rsid w:val="006F4323"/>
    <w:rsid w:val="00703430"/>
    <w:rsid w:val="007069BE"/>
    <w:rsid w:val="00711BD2"/>
    <w:rsid w:val="007227F5"/>
    <w:rsid w:val="0072566E"/>
    <w:rsid w:val="0074085C"/>
    <w:rsid w:val="00745C86"/>
    <w:rsid w:val="00764603"/>
    <w:rsid w:val="0076604D"/>
    <w:rsid w:val="00781DBA"/>
    <w:rsid w:val="0078621C"/>
    <w:rsid w:val="00790909"/>
    <w:rsid w:val="0079301B"/>
    <w:rsid w:val="007A0FBC"/>
    <w:rsid w:val="007A77C6"/>
    <w:rsid w:val="007B5A07"/>
    <w:rsid w:val="007D3E71"/>
    <w:rsid w:val="007E132A"/>
    <w:rsid w:val="007E5D6A"/>
    <w:rsid w:val="007E645D"/>
    <w:rsid w:val="007F75CA"/>
    <w:rsid w:val="008167DF"/>
    <w:rsid w:val="00821E08"/>
    <w:rsid w:val="00834EFD"/>
    <w:rsid w:val="00841914"/>
    <w:rsid w:val="00844B24"/>
    <w:rsid w:val="0084515F"/>
    <w:rsid w:val="0085092D"/>
    <w:rsid w:val="00873013"/>
    <w:rsid w:val="008757E0"/>
    <w:rsid w:val="00877D4C"/>
    <w:rsid w:val="0089763B"/>
    <w:rsid w:val="008A1519"/>
    <w:rsid w:val="008A2479"/>
    <w:rsid w:val="008B114A"/>
    <w:rsid w:val="008B6AE3"/>
    <w:rsid w:val="008B6B7F"/>
    <w:rsid w:val="008C6068"/>
    <w:rsid w:val="008D1045"/>
    <w:rsid w:val="008E5277"/>
    <w:rsid w:val="008E5996"/>
    <w:rsid w:val="00901AE1"/>
    <w:rsid w:val="00902209"/>
    <w:rsid w:val="00904754"/>
    <w:rsid w:val="009205B4"/>
    <w:rsid w:val="00937F31"/>
    <w:rsid w:val="009408BA"/>
    <w:rsid w:val="0095037C"/>
    <w:rsid w:val="00952D72"/>
    <w:rsid w:val="009537A7"/>
    <w:rsid w:val="00955B59"/>
    <w:rsid w:val="009671E5"/>
    <w:rsid w:val="00985DB4"/>
    <w:rsid w:val="009904A2"/>
    <w:rsid w:val="00991EED"/>
    <w:rsid w:val="00992262"/>
    <w:rsid w:val="009926BC"/>
    <w:rsid w:val="00993DEB"/>
    <w:rsid w:val="009A09C7"/>
    <w:rsid w:val="009A4319"/>
    <w:rsid w:val="009A6C3F"/>
    <w:rsid w:val="009A6E9C"/>
    <w:rsid w:val="009B73F2"/>
    <w:rsid w:val="009C12BD"/>
    <w:rsid w:val="009C50FE"/>
    <w:rsid w:val="009D34EA"/>
    <w:rsid w:val="009D3C51"/>
    <w:rsid w:val="00A03A12"/>
    <w:rsid w:val="00A03E75"/>
    <w:rsid w:val="00A11080"/>
    <w:rsid w:val="00A1414F"/>
    <w:rsid w:val="00A4337B"/>
    <w:rsid w:val="00A45FCE"/>
    <w:rsid w:val="00A52CFB"/>
    <w:rsid w:val="00A64A36"/>
    <w:rsid w:val="00A75671"/>
    <w:rsid w:val="00A773CC"/>
    <w:rsid w:val="00A9318B"/>
    <w:rsid w:val="00A94AC1"/>
    <w:rsid w:val="00A95B87"/>
    <w:rsid w:val="00AA5142"/>
    <w:rsid w:val="00AB18B7"/>
    <w:rsid w:val="00AB475C"/>
    <w:rsid w:val="00AC157F"/>
    <w:rsid w:val="00AC38BF"/>
    <w:rsid w:val="00AD2BAB"/>
    <w:rsid w:val="00AD335D"/>
    <w:rsid w:val="00AF792B"/>
    <w:rsid w:val="00B16B18"/>
    <w:rsid w:val="00B227C7"/>
    <w:rsid w:val="00B55D5E"/>
    <w:rsid w:val="00B56B16"/>
    <w:rsid w:val="00B717BA"/>
    <w:rsid w:val="00B735B0"/>
    <w:rsid w:val="00B91814"/>
    <w:rsid w:val="00B92B81"/>
    <w:rsid w:val="00B94516"/>
    <w:rsid w:val="00BA183C"/>
    <w:rsid w:val="00BA53C0"/>
    <w:rsid w:val="00BA65E7"/>
    <w:rsid w:val="00BA665D"/>
    <w:rsid w:val="00BA7955"/>
    <w:rsid w:val="00BB2855"/>
    <w:rsid w:val="00BC7909"/>
    <w:rsid w:val="00BD19C1"/>
    <w:rsid w:val="00BD25B8"/>
    <w:rsid w:val="00BF097D"/>
    <w:rsid w:val="00BF1228"/>
    <w:rsid w:val="00C012E1"/>
    <w:rsid w:val="00C029BD"/>
    <w:rsid w:val="00C04C18"/>
    <w:rsid w:val="00C06BB4"/>
    <w:rsid w:val="00C10D20"/>
    <w:rsid w:val="00C12E0C"/>
    <w:rsid w:val="00C21916"/>
    <w:rsid w:val="00C32E48"/>
    <w:rsid w:val="00C342AA"/>
    <w:rsid w:val="00C457CA"/>
    <w:rsid w:val="00C500EF"/>
    <w:rsid w:val="00C52304"/>
    <w:rsid w:val="00C57FB7"/>
    <w:rsid w:val="00C62CEB"/>
    <w:rsid w:val="00C63E0B"/>
    <w:rsid w:val="00C65F3F"/>
    <w:rsid w:val="00C72414"/>
    <w:rsid w:val="00C8667B"/>
    <w:rsid w:val="00C86750"/>
    <w:rsid w:val="00C9683E"/>
    <w:rsid w:val="00CA4CE3"/>
    <w:rsid w:val="00CB1354"/>
    <w:rsid w:val="00CC40D4"/>
    <w:rsid w:val="00CC75C0"/>
    <w:rsid w:val="00CD1127"/>
    <w:rsid w:val="00CD4F3F"/>
    <w:rsid w:val="00CE34BC"/>
    <w:rsid w:val="00CE63E5"/>
    <w:rsid w:val="00CF75F6"/>
    <w:rsid w:val="00D036E9"/>
    <w:rsid w:val="00D150AD"/>
    <w:rsid w:val="00D30F2D"/>
    <w:rsid w:val="00D311F8"/>
    <w:rsid w:val="00D36B52"/>
    <w:rsid w:val="00D377C8"/>
    <w:rsid w:val="00D41274"/>
    <w:rsid w:val="00D43BF3"/>
    <w:rsid w:val="00D5746B"/>
    <w:rsid w:val="00D677E9"/>
    <w:rsid w:val="00D767BB"/>
    <w:rsid w:val="00D92681"/>
    <w:rsid w:val="00D939B0"/>
    <w:rsid w:val="00D958E2"/>
    <w:rsid w:val="00DB16E0"/>
    <w:rsid w:val="00DB2DF9"/>
    <w:rsid w:val="00DB7E63"/>
    <w:rsid w:val="00DC2055"/>
    <w:rsid w:val="00DD16DC"/>
    <w:rsid w:val="00DD71E8"/>
    <w:rsid w:val="00DD7F83"/>
    <w:rsid w:val="00DF1B93"/>
    <w:rsid w:val="00DF6A46"/>
    <w:rsid w:val="00DF7CA2"/>
    <w:rsid w:val="00E0641E"/>
    <w:rsid w:val="00E06664"/>
    <w:rsid w:val="00E11080"/>
    <w:rsid w:val="00E304BC"/>
    <w:rsid w:val="00E32853"/>
    <w:rsid w:val="00E33A00"/>
    <w:rsid w:val="00E379EC"/>
    <w:rsid w:val="00E401F8"/>
    <w:rsid w:val="00E41262"/>
    <w:rsid w:val="00E41D72"/>
    <w:rsid w:val="00E42932"/>
    <w:rsid w:val="00E43EEC"/>
    <w:rsid w:val="00E44C34"/>
    <w:rsid w:val="00E46425"/>
    <w:rsid w:val="00E47D0E"/>
    <w:rsid w:val="00E512D9"/>
    <w:rsid w:val="00E65018"/>
    <w:rsid w:val="00E678CD"/>
    <w:rsid w:val="00E72D69"/>
    <w:rsid w:val="00E7529B"/>
    <w:rsid w:val="00E84DEA"/>
    <w:rsid w:val="00E94339"/>
    <w:rsid w:val="00E97563"/>
    <w:rsid w:val="00EB0B63"/>
    <w:rsid w:val="00EB2163"/>
    <w:rsid w:val="00EC265C"/>
    <w:rsid w:val="00ED25B0"/>
    <w:rsid w:val="00ED61CB"/>
    <w:rsid w:val="00EE4353"/>
    <w:rsid w:val="00EF2488"/>
    <w:rsid w:val="00EF290B"/>
    <w:rsid w:val="00EF61AD"/>
    <w:rsid w:val="00F06A72"/>
    <w:rsid w:val="00F06C6A"/>
    <w:rsid w:val="00F1242E"/>
    <w:rsid w:val="00F136F0"/>
    <w:rsid w:val="00F20BBB"/>
    <w:rsid w:val="00F20DCD"/>
    <w:rsid w:val="00F22C0B"/>
    <w:rsid w:val="00F34AE2"/>
    <w:rsid w:val="00F4394A"/>
    <w:rsid w:val="00F43BD8"/>
    <w:rsid w:val="00F55879"/>
    <w:rsid w:val="00F562F3"/>
    <w:rsid w:val="00F67BC3"/>
    <w:rsid w:val="00F73EC9"/>
    <w:rsid w:val="00F74B89"/>
    <w:rsid w:val="00F75133"/>
    <w:rsid w:val="00F93767"/>
    <w:rsid w:val="00FA3899"/>
    <w:rsid w:val="00FA4909"/>
    <w:rsid w:val="00FA4CF1"/>
    <w:rsid w:val="00FA6751"/>
    <w:rsid w:val="00FA7575"/>
    <w:rsid w:val="00FB1048"/>
    <w:rsid w:val="00FB3938"/>
    <w:rsid w:val="00FB62C4"/>
    <w:rsid w:val="00FB7701"/>
    <w:rsid w:val="00FC2DF1"/>
    <w:rsid w:val="00FD0B66"/>
    <w:rsid w:val="00FD15E7"/>
    <w:rsid w:val="00FD1AC5"/>
    <w:rsid w:val="00FD52BE"/>
    <w:rsid w:val="00FD549E"/>
    <w:rsid w:val="00FD5CF0"/>
    <w:rsid w:val="00FE09A6"/>
    <w:rsid w:val="00FF18BA"/>
    <w:rsid w:val="00FF3238"/>
    <w:rsid w:val="00FF40DD"/>
    <w:rsid w:val="00FF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6D3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6A"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7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5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8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customStyle="1" w:styleId="shorttext">
    <w:name w:val="short_text"/>
    <w:basedOn w:val="DefaultParagraphFont"/>
    <w:rsid w:val="00140FB9"/>
  </w:style>
  <w:style w:type="character" w:customStyle="1" w:styleId="longtext">
    <w:name w:val="long_text"/>
    <w:basedOn w:val="DefaultParagraphFont"/>
    <w:rsid w:val="00140FB9"/>
  </w:style>
  <w:style w:type="character" w:customStyle="1" w:styleId="mediumtext">
    <w:name w:val="medium_text"/>
    <w:basedOn w:val="DefaultParagraphFont"/>
    <w:rsid w:val="004B7F34"/>
  </w:style>
  <w:style w:type="character" w:styleId="Hyperlink">
    <w:name w:val="Hyperlink"/>
    <w:rsid w:val="008A151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B2163"/>
    <w:pPr>
      <w:autoSpaceDE w:val="0"/>
      <w:autoSpaceDN w:val="0"/>
      <w:ind w:firstLine="202"/>
      <w:jc w:val="both"/>
    </w:pPr>
    <w:rPr>
      <w:rFonts w:eastAsia="Times New Roman"/>
      <w:sz w:val="16"/>
      <w:szCs w:val="16"/>
    </w:rPr>
  </w:style>
  <w:style w:type="character" w:customStyle="1" w:styleId="FootnoteTextChar">
    <w:name w:val="Footnote Text Char"/>
    <w:link w:val="FootnoteText"/>
    <w:semiHidden/>
    <w:rsid w:val="00EB2163"/>
    <w:rPr>
      <w:rFonts w:eastAsia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EB2163"/>
    <w:pPr>
      <w:tabs>
        <w:tab w:val="center" w:pos="4320"/>
        <w:tab w:val="right" w:pos="8640"/>
      </w:tabs>
      <w:autoSpaceDE w:val="0"/>
      <w:autoSpaceDN w:val="0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EB2163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A14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414F"/>
    <w:rPr>
      <w:sz w:val="24"/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414F"/>
    <w:rPr>
      <w:rFonts w:ascii="Tahoma" w:hAnsi="Tahoma" w:cs="Tahoma"/>
      <w:sz w:val="16"/>
      <w:szCs w:val="16"/>
      <w:lang w:val="en-AU" w:eastAsia="zh-CN"/>
    </w:rPr>
  </w:style>
  <w:style w:type="paragraph" w:customStyle="1" w:styleId="Text">
    <w:name w:val="Text"/>
    <w:basedOn w:val="Normal"/>
    <w:rsid w:val="00C029BD"/>
    <w:pPr>
      <w:widowControl w:val="0"/>
      <w:autoSpaceDE w:val="0"/>
      <w:autoSpaceDN w:val="0"/>
      <w:spacing w:line="252" w:lineRule="auto"/>
      <w:ind w:firstLine="202"/>
      <w:jc w:val="both"/>
    </w:pPr>
    <w:rPr>
      <w:rFonts w:eastAsia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6428B"/>
    <w:pPr>
      <w:ind w:left="720"/>
    </w:pPr>
  </w:style>
  <w:style w:type="paragraph" w:customStyle="1" w:styleId="Abstract">
    <w:name w:val="Abstract"/>
    <w:basedOn w:val="Normal"/>
    <w:next w:val="Normal"/>
    <w:rsid w:val="00524694"/>
    <w:pPr>
      <w:autoSpaceDE w:val="0"/>
      <w:autoSpaceDN w:val="0"/>
      <w:spacing w:before="20"/>
      <w:ind w:firstLine="202"/>
      <w:jc w:val="both"/>
    </w:pPr>
    <w:rPr>
      <w:rFonts w:eastAsia="Times New Roman"/>
      <w:b/>
      <w:bCs/>
      <w:sz w:val="18"/>
      <w:szCs w:val="18"/>
      <w:lang w:val="en-US" w:eastAsia="en-US"/>
    </w:rPr>
  </w:style>
  <w:style w:type="character" w:styleId="Strong">
    <w:name w:val="Strong"/>
    <w:uiPriority w:val="22"/>
    <w:qFormat/>
    <w:rsid w:val="00654072"/>
    <w:rPr>
      <w:b/>
      <w:bCs/>
    </w:rPr>
  </w:style>
  <w:style w:type="paragraph" w:styleId="BodyText">
    <w:name w:val="Body Text"/>
    <w:basedOn w:val="Normal"/>
    <w:link w:val="BodyTextChar"/>
    <w:rsid w:val="004A6DAB"/>
    <w:pPr>
      <w:jc w:val="both"/>
    </w:pPr>
    <w:rPr>
      <w:rFonts w:eastAsia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A6DAB"/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3E4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6A"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7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5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8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customStyle="1" w:styleId="shorttext">
    <w:name w:val="short_text"/>
    <w:basedOn w:val="DefaultParagraphFont"/>
    <w:rsid w:val="00140FB9"/>
  </w:style>
  <w:style w:type="character" w:customStyle="1" w:styleId="longtext">
    <w:name w:val="long_text"/>
    <w:basedOn w:val="DefaultParagraphFont"/>
    <w:rsid w:val="00140FB9"/>
  </w:style>
  <w:style w:type="character" w:customStyle="1" w:styleId="mediumtext">
    <w:name w:val="medium_text"/>
    <w:basedOn w:val="DefaultParagraphFont"/>
    <w:rsid w:val="004B7F34"/>
  </w:style>
  <w:style w:type="character" w:styleId="Hyperlink">
    <w:name w:val="Hyperlink"/>
    <w:rsid w:val="008A151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B2163"/>
    <w:pPr>
      <w:autoSpaceDE w:val="0"/>
      <w:autoSpaceDN w:val="0"/>
      <w:ind w:firstLine="202"/>
      <w:jc w:val="both"/>
    </w:pPr>
    <w:rPr>
      <w:rFonts w:eastAsia="Times New Roman"/>
      <w:sz w:val="16"/>
      <w:szCs w:val="16"/>
    </w:rPr>
  </w:style>
  <w:style w:type="character" w:customStyle="1" w:styleId="FootnoteTextChar">
    <w:name w:val="Footnote Text Char"/>
    <w:link w:val="FootnoteText"/>
    <w:semiHidden/>
    <w:rsid w:val="00EB2163"/>
    <w:rPr>
      <w:rFonts w:eastAsia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EB2163"/>
    <w:pPr>
      <w:tabs>
        <w:tab w:val="center" w:pos="4320"/>
        <w:tab w:val="right" w:pos="8640"/>
      </w:tabs>
      <w:autoSpaceDE w:val="0"/>
      <w:autoSpaceDN w:val="0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EB2163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A14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414F"/>
    <w:rPr>
      <w:sz w:val="24"/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414F"/>
    <w:rPr>
      <w:rFonts w:ascii="Tahoma" w:hAnsi="Tahoma" w:cs="Tahoma"/>
      <w:sz w:val="16"/>
      <w:szCs w:val="16"/>
      <w:lang w:val="en-AU" w:eastAsia="zh-CN"/>
    </w:rPr>
  </w:style>
  <w:style w:type="paragraph" w:customStyle="1" w:styleId="Text">
    <w:name w:val="Text"/>
    <w:basedOn w:val="Normal"/>
    <w:rsid w:val="00C029BD"/>
    <w:pPr>
      <w:widowControl w:val="0"/>
      <w:autoSpaceDE w:val="0"/>
      <w:autoSpaceDN w:val="0"/>
      <w:spacing w:line="252" w:lineRule="auto"/>
      <w:ind w:firstLine="202"/>
      <w:jc w:val="both"/>
    </w:pPr>
    <w:rPr>
      <w:rFonts w:eastAsia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6428B"/>
    <w:pPr>
      <w:ind w:left="720"/>
    </w:pPr>
  </w:style>
  <w:style w:type="paragraph" w:customStyle="1" w:styleId="Abstract">
    <w:name w:val="Abstract"/>
    <w:basedOn w:val="Normal"/>
    <w:next w:val="Normal"/>
    <w:rsid w:val="00524694"/>
    <w:pPr>
      <w:autoSpaceDE w:val="0"/>
      <w:autoSpaceDN w:val="0"/>
      <w:spacing w:before="20"/>
      <w:ind w:firstLine="202"/>
      <w:jc w:val="both"/>
    </w:pPr>
    <w:rPr>
      <w:rFonts w:eastAsia="Times New Roman"/>
      <w:b/>
      <w:bCs/>
      <w:sz w:val="18"/>
      <w:szCs w:val="18"/>
      <w:lang w:val="en-US" w:eastAsia="en-US"/>
    </w:rPr>
  </w:style>
  <w:style w:type="character" w:styleId="Strong">
    <w:name w:val="Strong"/>
    <w:uiPriority w:val="22"/>
    <w:qFormat/>
    <w:rsid w:val="00654072"/>
    <w:rPr>
      <w:b/>
      <w:bCs/>
    </w:rPr>
  </w:style>
  <w:style w:type="paragraph" w:styleId="BodyText">
    <w:name w:val="Body Text"/>
    <w:basedOn w:val="Normal"/>
    <w:link w:val="BodyTextChar"/>
    <w:rsid w:val="004A6DAB"/>
    <w:pPr>
      <w:jc w:val="both"/>
    </w:pPr>
    <w:rPr>
      <w:rFonts w:eastAsia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A6DAB"/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3E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hyperlink" Target="mailto:the-main-author@email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F5EE-6140-4E08-B530-832F3A40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Paper Template in A4 (V1)</vt:lpstr>
    </vt:vector>
  </TitlesOfParts>
  <Company>Project-OS.org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creator>Causal Productions</dc:creator>
  <cp:lastModifiedBy>ansmart</cp:lastModifiedBy>
  <cp:revision>3</cp:revision>
  <cp:lastPrinted>2014-12-05T02:31:00Z</cp:lastPrinted>
  <dcterms:created xsi:type="dcterms:W3CDTF">2018-10-02T12:03:00Z</dcterms:created>
  <dcterms:modified xsi:type="dcterms:W3CDTF">2018-11-13T03:43:00Z</dcterms:modified>
</cp:coreProperties>
</file>